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C88089A" w:rsidR="00537809" w:rsidRPr="007326AC" w:rsidRDefault="00537809" w:rsidP="00537809">
      <w:pPr>
        <w:pStyle w:val="Header"/>
        <w:tabs>
          <w:tab w:val="right" w:pos="9639"/>
        </w:tabs>
        <w:rPr>
          <w:bCs/>
          <w:i/>
          <w:noProof w:val="0"/>
          <w:sz w:val="24"/>
          <w:szCs w:val="24"/>
          <w:lang w:val="en-US"/>
        </w:rPr>
      </w:pPr>
      <w:r w:rsidRPr="007326AC">
        <w:rPr>
          <w:bCs/>
          <w:noProof w:val="0"/>
          <w:sz w:val="24"/>
          <w:szCs w:val="24"/>
          <w:lang w:val="en-US"/>
        </w:rPr>
        <w:t>3GPP TSG-RAN WG2 Meeting #12</w:t>
      </w:r>
      <w:r w:rsidR="00F87048" w:rsidRPr="007326AC">
        <w:rPr>
          <w:bCs/>
          <w:noProof w:val="0"/>
          <w:sz w:val="24"/>
          <w:szCs w:val="24"/>
          <w:lang w:val="en-US"/>
        </w:rPr>
        <w:t>5</w:t>
      </w:r>
      <w:r w:rsidR="005432D9" w:rsidRPr="007326AC">
        <w:rPr>
          <w:bCs/>
          <w:noProof w:val="0"/>
          <w:sz w:val="24"/>
          <w:szCs w:val="24"/>
          <w:lang w:val="en-US"/>
        </w:rPr>
        <w:t>bis</w:t>
      </w:r>
      <w:r w:rsidRPr="007326AC">
        <w:rPr>
          <w:bCs/>
          <w:noProof w:val="0"/>
          <w:sz w:val="24"/>
          <w:szCs w:val="24"/>
          <w:lang w:val="en-US"/>
        </w:rPr>
        <w:tab/>
      </w:r>
      <w:r w:rsidR="004B7C64" w:rsidRPr="004B7C64">
        <w:rPr>
          <w:bCs/>
          <w:noProof w:val="0"/>
          <w:sz w:val="24"/>
          <w:szCs w:val="24"/>
          <w:lang w:val="en-US"/>
        </w:rPr>
        <w:t>R2-2402739</w:t>
      </w:r>
    </w:p>
    <w:p w14:paraId="3723E1D3" w14:textId="371AACC8" w:rsidR="005432D9" w:rsidRPr="007326AC" w:rsidRDefault="005432D9" w:rsidP="005432D9">
      <w:pPr>
        <w:pStyle w:val="Header"/>
        <w:tabs>
          <w:tab w:val="right" w:pos="9639"/>
        </w:tabs>
        <w:rPr>
          <w:rFonts w:eastAsia="SimSun"/>
          <w:bCs/>
          <w:sz w:val="24"/>
          <w:szCs w:val="24"/>
          <w:lang w:val="en-US" w:eastAsia="zh-CN"/>
        </w:rPr>
      </w:pPr>
      <w:r w:rsidRPr="007326AC">
        <w:rPr>
          <w:rFonts w:eastAsia="SimSun"/>
          <w:bCs/>
          <w:sz w:val="24"/>
          <w:szCs w:val="24"/>
          <w:lang w:val="en-US" w:eastAsia="zh-CN"/>
        </w:rPr>
        <w:t>Changsha, China, 15 – 19 April 2024</w:t>
      </w:r>
      <w:r w:rsidRPr="007326AC">
        <w:rPr>
          <w:rFonts w:eastAsia="SimSun"/>
          <w:noProof w:val="0"/>
          <w:sz w:val="24"/>
          <w:szCs w:val="24"/>
          <w:lang w:val="en-US" w:eastAsia="zh-CN"/>
        </w:rPr>
        <w:tab/>
      </w:r>
    </w:p>
    <w:p w14:paraId="2E02E5F5" w14:textId="77777777" w:rsidR="00A209D6" w:rsidRPr="007326AC" w:rsidRDefault="00A209D6" w:rsidP="00A209D6">
      <w:pPr>
        <w:pStyle w:val="Header"/>
        <w:rPr>
          <w:bCs/>
          <w:noProof w:val="0"/>
          <w:sz w:val="24"/>
          <w:lang w:val="en-US"/>
        </w:rPr>
      </w:pPr>
    </w:p>
    <w:p w14:paraId="403CB9C0" w14:textId="77777777" w:rsidR="00A209D6" w:rsidRPr="007326AC" w:rsidRDefault="00A209D6" w:rsidP="00A209D6">
      <w:pPr>
        <w:pStyle w:val="Header"/>
        <w:rPr>
          <w:bCs/>
          <w:noProof w:val="0"/>
          <w:sz w:val="24"/>
          <w:lang w:val="en-US"/>
        </w:rPr>
      </w:pPr>
    </w:p>
    <w:p w14:paraId="310B92C9" w14:textId="4EFC5B46" w:rsidR="00446C3A" w:rsidRPr="007326AC" w:rsidRDefault="00446C3A" w:rsidP="00446C3A">
      <w:pPr>
        <w:pStyle w:val="CRCoverPage"/>
        <w:tabs>
          <w:tab w:val="left" w:pos="1985"/>
        </w:tabs>
        <w:rPr>
          <w:rFonts w:cs="Arial"/>
          <w:b/>
          <w:bCs/>
          <w:sz w:val="24"/>
          <w:lang w:val="en-US" w:eastAsia="ja-JP"/>
        </w:rPr>
      </w:pPr>
      <w:r w:rsidRPr="007326AC">
        <w:rPr>
          <w:rFonts w:cs="Arial"/>
          <w:b/>
          <w:bCs/>
          <w:sz w:val="24"/>
          <w:lang w:val="en-US"/>
        </w:rPr>
        <w:t>Agenda item:</w:t>
      </w:r>
      <w:r w:rsidRPr="007326AC">
        <w:rPr>
          <w:rFonts w:cs="Arial"/>
          <w:b/>
          <w:bCs/>
          <w:sz w:val="24"/>
          <w:lang w:val="en-US"/>
        </w:rPr>
        <w:tab/>
      </w:r>
      <w:r w:rsidR="007B487C" w:rsidRPr="0003132B">
        <w:rPr>
          <w:rFonts w:cs="Arial"/>
          <w:b/>
          <w:bCs/>
          <w:sz w:val="24"/>
          <w:lang w:val="en-US" w:eastAsia="ja-JP"/>
        </w:rPr>
        <w:t>6.1.3.1</w:t>
      </w:r>
    </w:p>
    <w:p w14:paraId="73188B46" w14:textId="19F7AC33" w:rsidR="00446C3A" w:rsidRPr="007326AC" w:rsidRDefault="00446C3A" w:rsidP="00446C3A">
      <w:pPr>
        <w:tabs>
          <w:tab w:val="left" w:pos="1985"/>
        </w:tabs>
        <w:ind w:left="1985" w:hanging="1985"/>
        <w:rPr>
          <w:rFonts w:ascii="Arial" w:hAnsi="Arial" w:cs="Arial"/>
          <w:b/>
          <w:bCs/>
          <w:sz w:val="24"/>
          <w:lang w:val="en-US"/>
        </w:rPr>
      </w:pPr>
      <w:r w:rsidRPr="007326AC">
        <w:rPr>
          <w:rFonts w:ascii="Arial" w:hAnsi="Arial" w:cs="Arial"/>
          <w:b/>
          <w:bCs/>
          <w:sz w:val="24"/>
          <w:lang w:val="en-US"/>
        </w:rPr>
        <w:t>Source:</w:t>
      </w:r>
      <w:r w:rsidRPr="007326AC">
        <w:rPr>
          <w:rFonts w:ascii="Arial" w:hAnsi="Arial" w:cs="Arial"/>
          <w:b/>
          <w:bCs/>
          <w:sz w:val="24"/>
          <w:lang w:val="en-US"/>
        </w:rPr>
        <w:tab/>
        <w:t>Nokia</w:t>
      </w:r>
    </w:p>
    <w:p w14:paraId="553D264F" w14:textId="08827429" w:rsidR="00446C3A" w:rsidRPr="007326AC" w:rsidRDefault="00446C3A" w:rsidP="00446C3A">
      <w:pPr>
        <w:ind w:left="1985" w:hanging="1985"/>
        <w:rPr>
          <w:rFonts w:ascii="Arial" w:hAnsi="Arial" w:cs="Arial"/>
          <w:b/>
          <w:bCs/>
          <w:sz w:val="24"/>
          <w:lang w:val="en-US"/>
        </w:rPr>
      </w:pPr>
      <w:r w:rsidRPr="007326AC">
        <w:rPr>
          <w:rFonts w:ascii="Arial" w:hAnsi="Arial" w:cs="Arial"/>
          <w:b/>
          <w:bCs/>
          <w:sz w:val="24"/>
          <w:lang w:val="en-US"/>
        </w:rPr>
        <w:t>Title:</w:t>
      </w:r>
      <w:r w:rsidRPr="007326AC">
        <w:rPr>
          <w:rFonts w:ascii="Arial" w:hAnsi="Arial" w:cs="Arial"/>
          <w:b/>
          <w:bCs/>
          <w:sz w:val="24"/>
          <w:lang w:val="en-US"/>
        </w:rPr>
        <w:tab/>
      </w:r>
      <w:r w:rsidR="007B487C" w:rsidRPr="007326AC">
        <w:rPr>
          <w:rFonts w:ascii="Arial" w:hAnsi="Arial" w:cs="Arial"/>
          <w:b/>
          <w:bCs/>
          <w:sz w:val="24"/>
          <w:lang w:val="en-US"/>
        </w:rPr>
        <w:t xml:space="preserve">Discussion on eDRX </w:t>
      </w:r>
      <w:r w:rsidR="000827DD">
        <w:rPr>
          <w:rFonts w:ascii="Arial" w:hAnsi="Arial" w:cs="Arial"/>
          <w:b/>
          <w:bCs/>
          <w:sz w:val="24"/>
          <w:lang w:val="en-US"/>
        </w:rPr>
        <w:t>system information</w:t>
      </w:r>
      <w:r w:rsidR="007B487C" w:rsidRPr="007326AC">
        <w:rPr>
          <w:rFonts w:ascii="Arial" w:hAnsi="Arial" w:cs="Arial"/>
          <w:b/>
          <w:bCs/>
          <w:sz w:val="24"/>
          <w:lang w:val="en-US"/>
        </w:rPr>
        <w:t xml:space="preserve"> </w:t>
      </w:r>
      <w:r w:rsidR="000827DD">
        <w:rPr>
          <w:rFonts w:ascii="Arial" w:hAnsi="Arial" w:cs="Arial"/>
          <w:b/>
          <w:bCs/>
          <w:sz w:val="24"/>
          <w:lang w:val="en-US"/>
        </w:rPr>
        <w:t>change</w:t>
      </w:r>
      <w:r w:rsidR="007B487C" w:rsidRPr="007326AC">
        <w:rPr>
          <w:rFonts w:ascii="Arial" w:hAnsi="Arial" w:cs="Arial"/>
          <w:b/>
          <w:bCs/>
          <w:sz w:val="24"/>
          <w:lang w:val="en-US"/>
        </w:rPr>
        <w:t xml:space="preserve"> indication</w:t>
      </w:r>
    </w:p>
    <w:p w14:paraId="25F387E8" w14:textId="37B7E2C2" w:rsidR="00446C3A" w:rsidRPr="007326AC" w:rsidRDefault="00446C3A" w:rsidP="00446C3A">
      <w:pPr>
        <w:ind w:left="1985" w:hanging="1985"/>
        <w:rPr>
          <w:rFonts w:ascii="Arial" w:hAnsi="Arial" w:cs="Arial"/>
          <w:b/>
          <w:bCs/>
          <w:sz w:val="24"/>
          <w:lang w:val="en-US"/>
        </w:rPr>
      </w:pPr>
      <w:r w:rsidRPr="007326AC">
        <w:rPr>
          <w:rFonts w:ascii="Arial" w:hAnsi="Arial" w:cs="Arial"/>
          <w:b/>
          <w:bCs/>
          <w:sz w:val="24"/>
          <w:lang w:val="en-US"/>
        </w:rPr>
        <w:t>WID/SID:</w:t>
      </w:r>
      <w:r w:rsidRPr="007326AC">
        <w:rPr>
          <w:rFonts w:ascii="Arial" w:hAnsi="Arial" w:cs="Arial"/>
          <w:b/>
          <w:bCs/>
          <w:sz w:val="24"/>
          <w:lang w:val="en-US"/>
        </w:rPr>
        <w:tab/>
      </w:r>
      <w:bookmarkStart w:id="0" w:name="_Hlk162346047"/>
      <w:proofErr w:type="spellStart"/>
      <w:r w:rsidR="007B487C" w:rsidRPr="007326AC">
        <w:rPr>
          <w:rFonts w:ascii="Arial" w:hAnsi="Arial" w:cs="Arial"/>
          <w:b/>
          <w:bCs/>
          <w:sz w:val="24"/>
          <w:lang w:val="en-US"/>
        </w:rPr>
        <w:t>NR_redcap</w:t>
      </w:r>
      <w:proofErr w:type="spellEnd"/>
      <w:r w:rsidR="007B487C" w:rsidRPr="007326AC">
        <w:rPr>
          <w:rFonts w:ascii="Arial" w:hAnsi="Arial" w:cs="Arial"/>
          <w:b/>
          <w:bCs/>
          <w:sz w:val="24"/>
          <w:lang w:val="en-US"/>
        </w:rPr>
        <w:t>-Core</w:t>
      </w:r>
      <w:bookmarkEnd w:id="0"/>
      <w:r w:rsidR="007B487C" w:rsidRPr="007326AC">
        <w:rPr>
          <w:rFonts w:ascii="Arial" w:hAnsi="Arial" w:cs="Arial"/>
          <w:b/>
          <w:bCs/>
          <w:sz w:val="24"/>
          <w:lang w:val="en-US"/>
        </w:rPr>
        <w:t xml:space="preserve"> </w:t>
      </w:r>
      <w:r w:rsidRPr="007326AC">
        <w:rPr>
          <w:rFonts w:ascii="Arial" w:hAnsi="Arial" w:cs="Arial"/>
          <w:b/>
          <w:bCs/>
          <w:sz w:val="24"/>
          <w:lang w:val="en-US"/>
        </w:rPr>
        <w:t xml:space="preserve">- </w:t>
      </w:r>
      <w:r w:rsidRPr="0003132B">
        <w:rPr>
          <w:rFonts w:ascii="Arial" w:hAnsi="Arial" w:cs="Arial"/>
          <w:b/>
          <w:bCs/>
          <w:sz w:val="24"/>
          <w:lang w:val="en-US"/>
        </w:rPr>
        <w:t xml:space="preserve">Release </w:t>
      </w:r>
      <w:r w:rsidR="007B487C" w:rsidRPr="0003132B">
        <w:rPr>
          <w:rFonts w:ascii="Arial" w:hAnsi="Arial" w:cs="Arial"/>
          <w:b/>
          <w:bCs/>
          <w:sz w:val="24"/>
          <w:lang w:val="en-US"/>
        </w:rPr>
        <w:t>17</w:t>
      </w:r>
    </w:p>
    <w:p w14:paraId="6FEB19D6" w14:textId="77777777" w:rsidR="00446C3A" w:rsidRPr="007326AC" w:rsidRDefault="00446C3A" w:rsidP="00446C3A">
      <w:pPr>
        <w:tabs>
          <w:tab w:val="left" w:pos="1985"/>
        </w:tabs>
        <w:rPr>
          <w:rFonts w:ascii="Arial" w:hAnsi="Arial" w:cs="Arial"/>
          <w:b/>
          <w:bCs/>
          <w:sz w:val="24"/>
          <w:lang w:val="en-US"/>
        </w:rPr>
      </w:pPr>
      <w:r w:rsidRPr="007326AC">
        <w:rPr>
          <w:rFonts w:ascii="Arial" w:hAnsi="Arial" w:cs="Arial"/>
          <w:b/>
          <w:bCs/>
          <w:sz w:val="24"/>
          <w:lang w:val="en-US"/>
        </w:rPr>
        <w:t>Document for:</w:t>
      </w:r>
      <w:r w:rsidRPr="007326AC">
        <w:rPr>
          <w:rFonts w:ascii="Arial" w:hAnsi="Arial" w:cs="Arial"/>
          <w:b/>
          <w:bCs/>
          <w:sz w:val="24"/>
          <w:lang w:val="en-US"/>
        </w:rPr>
        <w:tab/>
        <w:t>Discussion and Decision</w:t>
      </w:r>
    </w:p>
    <w:p w14:paraId="294B1FC1" w14:textId="77777777" w:rsidR="00A209D6" w:rsidRPr="007326AC" w:rsidRDefault="00A209D6" w:rsidP="00A209D6">
      <w:pPr>
        <w:pStyle w:val="Heading1"/>
        <w:rPr>
          <w:lang w:val="en-US"/>
        </w:rPr>
      </w:pPr>
      <w:r w:rsidRPr="007326AC">
        <w:rPr>
          <w:lang w:val="en-US"/>
        </w:rPr>
        <w:t>1</w:t>
      </w:r>
      <w:r w:rsidRPr="007326AC">
        <w:rPr>
          <w:lang w:val="en-US"/>
        </w:rPr>
        <w:tab/>
        <w:t>Introduction</w:t>
      </w:r>
    </w:p>
    <w:p w14:paraId="5D66B5AF" w14:textId="68646C88" w:rsidR="009339CB" w:rsidRPr="007326AC" w:rsidRDefault="00F46585" w:rsidP="009339CB">
      <w:pPr>
        <w:rPr>
          <w:lang w:val="en-US"/>
        </w:rPr>
      </w:pPr>
      <w:r w:rsidRPr="007326AC">
        <w:rPr>
          <w:lang w:val="en-US"/>
        </w:rPr>
        <w:t xml:space="preserve">In this contribution, we discuss the reaction of the UE that operates an IDLE eDRX cycle longer than the modification period upon reception of the Short Message with the </w:t>
      </w:r>
      <w:r w:rsidRPr="0003132B">
        <w:rPr>
          <w:i/>
          <w:iCs/>
          <w:lang w:val="en-US"/>
        </w:rPr>
        <w:t>systemInfoModification</w:t>
      </w:r>
      <w:r w:rsidRPr="007326AC">
        <w:rPr>
          <w:lang w:val="en-US"/>
        </w:rPr>
        <w:t xml:space="preserve"> bit set to 1.</w:t>
      </w:r>
    </w:p>
    <w:p w14:paraId="7D484B6E" w14:textId="66F3544C" w:rsidR="009339CB" w:rsidRPr="007326AC" w:rsidRDefault="009339CB" w:rsidP="009339CB">
      <w:pPr>
        <w:pStyle w:val="Heading1"/>
        <w:rPr>
          <w:lang w:val="en-US"/>
        </w:rPr>
      </w:pPr>
      <w:r w:rsidRPr="007326AC">
        <w:rPr>
          <w:lang w:val="en-US"/>
        </w:rPr>
        <w:t>2</w:t>
      </w:r>
      <w:r w:rsidRPr="007326AC">
        <w:rPr>
          <w:lang w:val="en-US"/>
        </w:rPr>
        <w:tab/>
      </w:r>
      <w:r w:rsidR="00F46585" w:rsidRPr="007326AC">
        <w:rPr>
          <w:lang w:val="en-US"/>
        </w:rPr>
        <w:t>Discussion</w:t>
      </w:r>
    </w:p>
    <w:p w14:paraId="5982B445" w14:textId="5BE8F290" w:rsidR="009339CB" w:rsidRPr="007326AC" w:rsidRDefault="009339CB" w:rsidP="009339CB">
      <w:pPr>
        <w:pStyle w:val="Heading2"/>
        <w:rPr>
          <w:lang w:val="en-US"/>
        </w:rPr>
      </w:pPr>
      <w:r w:rsidRPr="007326AC">
        <w:rPr>
          <w:lang w:val="en-US"/>
        </w:rPr>
        <w:t>2.1</w:t>
      </w:r>
      <w:r w:rsidRPr="007326AC">
        <w:rPr>
          <w:lang w:val="en-US"/>
        </w:rPr>
        <w:tab/>
      </w:r>
      <w:r w:rsidR="00452D07" w:rsidRPr="007326AC">
        <w:rPr>
          <w:lang w:val="en-US"/>
        </w:rPr>
        <w:t>Modification period</w:t>
      </w:r>
    </w:p>
    <w:p w14:paraId="18CA2A0E" w14:textId="0A76BF66" w:rsidR="00452D07" w:rsidRDefault="007326AC" w:rsidP="00452D07">
      <w:pPr>
        <w:rPr>
          <w:lang w:val="en-US"/>
        </w:rPr>
      </w:pPr>
      <w:r w:rsidRPr="007326AC">
        <w:rPr>
          <w:lang w:val="en-US"/>
        </w:rPr>
        <w:t xml:space="preserve">The RRC specification defines a modification period which provides a time frame for the process of notifying UEs about the </w:t>
      </w:r>
      <w:r w:rsidRPr="006643D6">
        <w:rPr>
          <w:highlight w:val="yellow"/>
          <w:lang w:val="en-US"/>
        </w:rPr>
        <w:t>upcoming System Information (SI) change</w:t>
      </w:r>
      <w:r w:rsidR="006643D6">
        <w:rPr>
          <w:lang w:val="en-US"/>
        </w:rPr>
        <w:t xml:space="preserve">, </w:t>
      </w:r>
      <w:r w:rsidRPr="00296E1B">
        <w:rPr>
          <w:highlight w:val="yellow"/>
          <w:lang w:val="en-US"/>
        </w:rPr>
        <w:t>determines the moment of the SI change itself</w:t>
      </w:r>
      <w:r w:rsidR="00A975E5">
        <w:rPr>
          <w:lang w:val="en-US"/>
        </w:rPr>
        <w:t xml:space="preserve"> </w:t>
      </w:r>
      <w:r w:rsidR="006643D6">
        <w:rPr>
          <w:lang w:val="en-US"/>
        </w:rPr>
        <w:t xml:space="preserve">and </w:t>
      </w:r>
      <w:r w:rsidR="006643D6" w:rsidRPr="006643D6">
        <w:rPr>
          <w:highlight w:val="yellow"/>
          <w:lang w:val="en-US"/>
        </w:rPr>
        <w:t>determines the moment of SI re-acquisition</w:t>
      </w:r>
      <w:r w:rsidR="006643D6">
        <w:rPr>
          <w:lang w:val="en-US"/>
        </w:rPr>
        <w:t xml:space="preserve"> </w:t>
      </w:r>
      <w:r w:rsidR="00A975E5">
        <w:rPr>
          <w:lang w:val="en-US"/>
        </w:rPr>
        <w:t xml:space="preserve">(see TS 38.331 </w:t>
      </w:r>
      <w:r w:rsidR="00A975E5" w:rsidRPr="00A975E5">
        <w:rPr>
          <w:lang w:val="en-US"/>
        </w:rPr>
        <w:t xml:space="preserve">V17.7.0 </w:t>
      </w:r>
      <w:r w:rsidR="00A975E5">
        <w:rPr>
          <w:lang w:val="en-US"/>
        </w:rPr>
        <w:t xml:space="preserve">clause </w:t>
      </w:r>
      <w:r w:rsidR="00A975E5" w:rsidRPr="00A975E5">
        <w:rPr>
          <w:lang w:val="en-US"/>
        </w:rPr>
        <w:t>5.2.2.2.2</w:t>
      </w:r>
      <w:r w:rsidR="00A975E5">
        <w:rPr>
          <w:lang w:val="en-US"/>
        </w:rPr>
        <w:t xml:space="preserve"> </w:t>
      </w:r>
      <w:r w:rsidR="003066AC">
        <w:rPr>
          <w:lang w:val="en-US"/>
        </w:rPr>
        <w:t xml:space="preserve">excerpt </w:t>
      </w:r>
      <w:r w:rsidR="00A975E5">
        <w:rPr>
          <w:lang w:val="en-US"/>
        </w:rPr>
        <w:t>below).</w:t>
      </w:r>
    </w:p>
    <w:p w14:paraId="286F593B" w14:textId="67D7432F" w:rsidR="00A975E5" w:rsidRDefault="00A975E5" w:rsidP="00452D07">
      <w:pPr>
        <w:rPr>
          <w:lang w:val="en-US"/>
        </w:rPr>
      </w:pPr>
      <w:r w:rsidRPr="00A975E5">
        <w:rPr>
          <w:noProof/>
          <w:lang w:val="en-US"/>
        </w:rPr>
        <mc:AlternateContent>
          <mc:Choice Requires="wps">
            <w:drawing>
              <wp:inline distT="0" distB="0" distL="0" distR="0" wp14:anchorId="48395709" wp14:editId="15D16D1F">
                <wp:extent cx="6057900" cy="1209675"/>
                <wp:effectExtent l="0" t="0" r="1905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209675"/>
                        </a:xfrm>
                        <a:prstGeom prst="rect">
                          <a:avLst/>
                        </a:prstGeom>
                        <a:solidFill>
                          <a:srgbClr val="FFFFFF"/>
                        </a:solidFill>
                        <a:ln w="9525">
                          <a:solidFill>
                            <a:srgbClr val="000000"/>
                          </a:solidFill>
                          <a:miter lim="800000"/>
                          <a:headEnd/>
                          <a:tailEnd/>
                        </a:ln>
                      </wps:spPr>
                      <wps:txbx>
                        <w:txbxContent>
                          <w:p w14:paraId="3C1D06DD" w14:textId="77777777" w:rsidR="00A975E5" w:rsidRPr="00A975E5" w:rsidRDefault="00A975E5" w:rsidP="00A975E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 w:name="_Toc60776708"/>
                            <w:bookmarkStart w:id="2" w:name="_Toc156072471"/>
                            <w:r w:rsidRPr="00A975E5">
                              <w:rPr>
                                <w:rFonts w:ascii="Arial" w:eastAsia="MS Mincho" w:hAnsi="Arial"/>
                                <w:sz w:val="22"/>
                                <w:lang w:eastAsia="ja-JP"/>
                              </w:rPr>
                              <w:t>5.2.2.2.2</w:t>
                            </w:r>
                            <w:r w:rsidRPr="00A975E5">
                              <w:rPr>
                                <w:rFonts w:ascii="Arial" w:eastAsia="MS Mincho" w:hAnsi="Arial"/>
                                <w:sz w:val="22"/>
                                <w:lang w:eastAsia="ja-JP"/>
                              </w:rPr>
                              <w:tab/>
                              <w:t>SI change indication and PWS notification</w:t>
                            </w:r>
                            <w:bookmarkEnd w:id="1"/>
                            <w:bookmarkEnd w:id="2"/>
                          </w:p>
                          <w:p w14:paraId="3E009E51" w14:textId="078662FF" w:rsidR="003066AC" w:rsidRPr="003066AC" w:rsidRDefault="00A975E5" w:rsidP="00A975E5">
                            <w:pPr>
                              <w:rPr>
                                <w:rFonts w:eastAsia="SimSun"/>
                                <w:lang w:eastAsia="zh-CN"/>
                              </w:rPr>
                            </w:pPr>
                            <w:r w:rsidRPr="00A975E5">
                              <w:rPr>
                                <w:lang w:eastAsia="ja-JP"/>
                              </w:rPr>
                              <w:t xml:space="preserve">A modification period is used, i.e. </w:t>
                            </w:r>
                            <w:r w:rsidRPr="00296E1B">
                              <w:rPr>
                                <w:highlight w:val="yellow"/>
                                <w:lang w:eastAsia="ja-JP"/>
                              </w:rPr>
                              <w:t>updated SI message</w:t>
                            </w:r>
                            <w:r w:rsidRPr="00A975E5">
                              <w:rPr>
                                <w:lang w:eastAsia="ja-JP"/>
                              </w:rPr>
                              <w:t xml:space="preserve"> (other than SI message for ETWS, CMAS, positioning assistance data</w:t>
                            </w:r>
                            <w:r w:rsidRPr="00A975E5">
                              <w:rPr>
                                <w:lang w:eastAsia="zh-CN"/>
                              </w:rPr>
                              <w:t xml:space="preserve">, </w:t>
                            </w:r>
                            <w:r w:rsidRPr="00A975E5">
                              <w:rPr>
                                <w:lang w:eastAsia="ja-JP"/>
                              </w:rPr>
                              <w:t xml:space="preserve">and some NTN-specific information as specified in the field </w:t>
                            </w:r>
                            <w:proofErr w:type="gramStart"/>
                            <w:r w:rsidRPr="00A975E5">
                              <w:rPr>
                                <w:lang w:eastAsia="ja-JP"/>
                              </w:rPr>
                              <w:t>descriptions</w:t>
                            </w:r>
                            <w:r w:rsidRPr="00A975E5">
                              <w:rPr>
                                <w:lang w:eastAsia="zh-CN"/>
                              </w:rPr>
                              <w:t xml:space="preserve"> </w:t>
                            </w:r>
                            <w:r w:rsidRPr="00A975E5">
                              <w:rPr>
                                <w:lang w:eastAsia="ja-JP"/>
                              </w:rPr>
                              <w:t>)</w:t>
                            </w:r>
                            <w:proofErr w:type="gramEnd"/>
                            <w:r w:rsidRPr="00A975E5">
                              <w:rPr>
                                <w:lang w:eastAsia="ja-JP"/>
                              </w:rPr>
                              <w:t xml:space="preserve"> </w:t>
                            </w:r>
                            <w:r w:rsidRPr="00296E1B">
                              <w:rPr>
                                <w:highlight w:val="yellow"/>
                                <w:lang w:eastAsia="ja-JP"/>
                              </w:rPr>
                              <w:t>is broadcasted in the modification period following the one where SI change indication is transmitted</w:t>
                            </w:r>
                            <w:r w:rsidRPr="00A975E5">
                              <w:rPr>
                                <w:lang w:eastAsia="ja-JP"/>
                              </w:rPr>
                              <w:t xml:space="preserve">. </w:t>
                            </w:r>
                            <w:r w:rsidRPr="00A975E5">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003066AC">
                              <w:rPr>
                                <w:rFonts w:eastAsia="SimSun"/>
                                <w:lang w:eastAsia="zh-CN"/>
                              </w:rPr>
                              <w:t>[…]</w:t>
                            </w:r>
                          </w:p>
                        </w:txbxContent>
                      </wps:txbx>
                      <wps:bodyPr rot="0" vert="horz" wrap="square" lIns="91440" tIns="45720" rIns="91440" bIns="45720" anchor="t" anchorCtr="0">
                        <a:noAutofit/>
                      </wps:bodyPr>
                    </wps:wsp>
                  </a:graphicData>
                </a:graphic>
              </wp:inline>
            </w:drawing>
          </mc:Choice>
          <mc:Fallback>
            <w:pict>
              <v:shapetype w14:anchorId="48395709" id="_x0000_t202" coordsize="21600,21600" o:spt="202" path="m,l,21600r21600,l21600,xe">
                <v:stroke joinstyle="miter"/>
                <v:path gradientshapeok="t" o:connecttype="rect"/>
              </v:shapetype>
              <v:shape id="Text Box 2" o:spid="_x0000_s1026" type="#_x0000_t202" style="width:477pt;height:9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">
                <v:textbox>
                  <w:txbxContent>
                    <w:p w14:paraId="3C1D06DD" w14:textId="77777777" w:rsidR="00A975E5" w:rsidRPr="00A975E5" w:rsidRDefault="00A975E5" w:rsidP="00A975E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3" w:name="_Toc60776708"/>
                      <w:bookmarkStart w:id="4" w:name="_Toc156072471"/>
                      <w:r w:rsidRPr="00A975E5">
                        <w:rPr>
                          <w:rFonts w:ascii="Arial" w:eastAsia="MS Mincho" w:hAnsi="Arial"/>
                          <w:sz w:val="22"/>
                          <w:lang w:eastAsia="ja-JP"/>
                        </w:rPr>
                        <w:t>5.2.2.2.2</w:t>
                      </w:r>
                      <w:r w:rsidRPr="00A975E5">
                        <w:rPr>
                          <w:rFonts w:ascii="Arial" w:eastAsia="MS Mincho" w:hAnsi="Arial"/>
                          <w:sz w:val="22"/>
                          <w:lang w:eastAsia="ja-JP"/>
                        </w:rPr>
                        <w:tab/>
                        <w:t>SI change indication and PWS notification</w:t>
                      </w:r>
                      <w:bookmarkEnd w:id="3"/>
                      <w:bookmarkEnd w:id="4"/>
                    </w:p>
                    <w:p w14:paraId="3E009E51" w14:textId="078662FF" w:rsidR="003066AC" w:rsidRPr="003066AC" w:rsidRDefault="00A975E5" w:rsidP="00A975E5">
                      <w:pPr>
                        <w:rPr>
                          <w:rFonts w:eastAsia="SimSun"/>
                          <w:lang w:eastAsia="zh-CN"/>
                        </w:rPr>
                      </w:pPr>
                      <w:r w:rsidRPr="00A975E5">
                        <w:rPr>
                          <w:lang w:eastAsia="ja-JP"/>
                        </w:rPr>
                        <w:t xml:space="preserve">A modification period is used, i.e. </w:t>
                      </w:r>
                      <w:r w:rsidRPr="00296E1B">
                        <w:rPr>
                          <w:highlight w:val="yellow"/>
                          <w:lang w:eastAsia="ja-JP"/>
                        </w:rPr>
                        <w:t>updated SI message</w:t>
                      </w:r>
                      <w:r w:rsidRPr="00A975E5">
                        <w:rPr>
                          <w:lang w:eastAsia="ja-JP"/>
                        </w:rPr>
                        <w:t xml:space="preserve"> (other than SI message for ETWS, CMAS, positioning assistance data</w:t>
                      </w:r>
                      <w:r w:rsidRPr="00A975E5">
                        <w:rPr>
                          <w:lang w:eastAsia="zh-CN"/>
                        </w:rPr>
                        <w:t xml:space="preserve">, </w:t>
                      </w:r>
                      <w:r w:rsidRPr="00A975E5">
                        <w:rPr>
                          <w:lang w:eastAsia="ja-JP"/>
                        </w:rPr>
                        <w:t xml:space="preserve">and some NTN-specific information as specified in the field </w:t>
                      </w:r>
                      <w:proofErr w:type="gramStart"/>
                      <w:r w:rsidRPr="00A975E5">
                        <w:rPr>
                          <w:lang w:eastAsia="ja-JP"/>
                        </w:rPr>
                        <w:t>descriptions</w:t>
                      </w:r>
                      <w:r w:rsidRPr="00A975E5">
                        <w:rPr>
                          <w:lang w:eastAsia="zh-CN"/>
                        </w:rPr>
                        <w:t xml:space="preserve"> </w:t>
                      </w:r>
                      <w:r w:rsidRPr="00A975E5">
                        <w:rPr>
                          <w:lang w:eastAsia="ja-JP"/>
                        </w:rPr>
                        <w:t>)</w:t>
                      </w:r>
                      <w:proofErr w:type="gramEnd"/>
                      <w:r w:rsidRPr="00A975E5">
                        <w:rPr>
                          <w:lang w:eastAsia="ja-JP"/>
                        </w:rPr>
                        <w:t xml:space="preserve"> </w:t>
                      </w:r>
                      <w:r w:rsidRPr="00296E1B">
                        <w:rPr>
                          <w:highlight w:val="yellow"/>
                          <w:lang w:eastAsia="ja-JP"/>
                        </w:rPr>
                        <w:t>is broadcasted in the modification period following the one where SI change indication is transmitted</w:t>
                      </w:r>
                      <w:r w:rsidRPr="00A975E5">
                        <w:rPr>
                          <w:lang w:eastAsia="ja-JP"/>
                        </w:rPr>
                        <w:t xml:space="preserve">. </w:t>
                      </w:r>
                      <w:r w:rsidRPr="00A975E5">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003066AC">
                        <w:rPr>
                          <w:rFonts w:eastAsia="SimSun"/>
                          <w:lang w:eastAsia="zh-CN"/>
                        </w:rPr>
                        <w:t>[…]</w:t>
                      </w:r>
                    </w:p>
                  </w:txbxContent>
                </v:textbox>
                <w10:anchorlock/>
              </v:shape>
            </w:pict>
          </mc:Fallback>
        </mc:AlternateContent>
      </w:r>
    </w:p>
    <w:p w14:paraId="4D2F3027" w14:textId="77777777" w:rsidR="00296E1B" w:rsidRDefault="00A975E5" w:rsidP="00452D07">
      <w:pPr>
        <w:rPr>
          <w:lang w:val="en-US"/>
        </w:rPr>
      </w:pPr>
      <w:r>
        <w:rPr>
          <w:lang w:val="en-US"/>
        </w:rPr>
        <w:t>It is also stated in TS 38.300 clause 7.3.3</w:t>
      </w:r>
      <w:r w:rsidR="00296E1B">
        <w:rPr>
          <w:lang w:val="en-US"/>
        </w:rPr>
        <w:t xml:space="preserve"> that:</w:t>
      </w:r>
    </w:p>
    <w:p w14:paraId="3419675A" w14:textId="0CD64A2E" w:rsidR="00452D07" w:rsidRDefault="00296E1B" w:rsidP="00452D07">
      <w:pPr>
        <w:rPr>
          <w:lang w:val="en-US"/>
        </w:rPr>
      </w:pPr>
      <w:r w:rsidRPr="00296E1B">
        <w:rPr>
          <w:noProof/>
          <w:lang w:val="en-US"/>
        </w:rPr>
        <mc:AlternateContent>
          <mc:Choice Requires="wps">
            <w:drawing>
              <wp:inline distT="0" distB="0" distL="0" distR="0" wp14:anchorId="13E86C8E" wp14:editId="2DA87D01">
                <wp:extent cx="6048375" cy="1781175"/>
                <wp:effectExtent l="0" t="0" r="28575" b="28575"/>
                <wp:docPr id="11038571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781175"/>
                        </a:xfrm>
                        <a:prstGeom prst="rect">
                          <a:avLst/>
                        </a:prstGeom>
                        <a:solidFill>
                          <a:srgbClr val="FFFFFF"/>
                        </a:solidFill>
                        <a:ln w="9525">
                          <a:solidFill>
                            <a:srgbClr val="000000"/>
                          </a:solidFill>
                          <a:miter lim="800000"/>
                          <a:headEnd/>
                          <a:tailEnd/>
                        </a:ln>
                      </wps:spPr>
                      <wps:txbx>
                        <w:txbxContent>
                          <w:p w14:paraId="014A6F38" w14:textId="77777777" w:rsidR="00296E1B" w:rsidRDefault="00296E1B" w:rsidP="00296E1B">
                            <w:r>
                              <w:t>7.3.3</w:t>
                            </w:r>
                            <w:r>
                              <w:tab/>
                              <w:t>SI Modification</w:t>
                            </w:r>
                          </w:p>
                          <w:p w14:paraId="1F995564" w14:textId="77777777" w:rsidR="00296E1B" w:rsidRDefault="00296E1B" w:rsidP="00296E1B">
                            <w:r w:rsidRPr="00296E1B">
                              <w:rPr>
                                <w:highlight w:val="yellow"/>
                              </w:rPr>
                              <w:t>Change of system information</w:t>
                            </w:r>
                            <w:r>
                              <w:t xml:space="preserve"> (other than for ETWS/CMAS, see clause 16.4) </w:t>
                            </w:r>
                            <w:r w:rsidRPr="00296E1B">
                              <w:rPr>
                                <w:highlight w:val="yellow"/>
                              </w:rPr>
                              <w:t>only occurs at specific radio frames, i.e. the concept of a modification period is used</w:t>
                            </w:r>
                            <w:r>
                              <w:t xml:space="preserve">. System information may be transmitted </w:t>
                            </w:r>
                            <w:proofErr w:type="gramStart"/>
                            <w:r>
                              <w:t>a number of</w:t>
                            </w:r>
                            <w:proofErr w:type="gramEnd"/>
                            <w:r>
                              <w:t xml:space="preserve"> times with the same content within a modification period, as defined by its scheduling. The modification period is configured by system information.</w:t>
                            </w:r>
                          </w:p>
                          <w:p w14:paraId="1CA789ED" w14:textId="586DB0F3" w:rsidR="00296E1B" w:rsidRDefault="00296E1B" w:rsidP="00296E1B">
                            <w:r>
                              <w:t xml:space="preserve">When the network changes (some of the) system information, it first notifies the UEs about this change, i.e. this may be done throughout a modification period. In the next modification period, the network transmits the updated system information. Upon receiving a change notification, </w:t>
                            </w:r>
                            <w:r w:rsidRPr="006643D6">
                              <w:rPr>
                                <w:highlight w:val="yellow"/>
                              </w:rPr>
                              <w:t>the UE acquires the new system information from the start of the next modification period</w:t>
                            </w:r>
                            <w:r>
                              <w:t>. The UE applies the previously acquired system information until the UE acquires the new system information.</w:t>
                            </w:r>
                          </w:p>
                        </w:txbxContent>
                      </wps:txbx>
                      <wps:bodyPr rot="0" vert="horz" wrap="square" lIns="91440" tIns="45720" rIns="91440" bIns="45720" anchor="t" anchorCtr="0">
                        <a:noAutofit/>
                      </wps:bodyPr>
                    </wps:wsp>
                  </a:graphicData>
                </a:graphic>
              </wp:inline>
            </w:drawing>
          </mc:Choice>
          <mc:Fallback>
            <w:pict>
              <v:shape w14:anchorId="13E86C8E" id="_x0000_s1027" type="#_x0000_t202" style="width:476.25pt;height:14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">
                <v:textbox>
                  <w:txbxContent>
                    <w:p w14:paraId="014A6F38" w14:textId="77777777" w:rsidR="00296E1B" w:rsidRDefault="00296E1B" w:rsidP="00296E1B">
                      <w:r>
                        <w:t>7.3.3</w:t>
                      </w:r>
                      <w:r>
                        <w:tab/>
                        <w:t>SI Modification</w:t>
                      </w:r>
                    </w:p>
                    <w:p w14:paraId="1F995564" w14:textId="77777777" w:rsidR="00296E1B" w:rsidRDefault="00296E1B" w:rsidP="00296E1B">
                      <w:r w:rsidRPr="00296E1B">
                        <w:rPr>
                          <w:highlight w:val="yellow"/>
                        </w:rPr>
                        <w:t>Change of system information</w:t>
                      </w:r>
                      <w:r>
                        <w:t xml:space="preserve"> (other than for ETWS/CMAS, see clause 16.4) </w:t>
                      </w:r>
                      <w:r w:rsidRPr="00296E1B">
                        <w:rPr>
                          <w:highlight w:val="yellow"/>
                        </w:rPr>
                        <w:t>only occurs at specific radio frames, i.e. the concept of a modification period is used</w:t>
                      </w:r>
                      <w:r>
                        <w:t xml:space="preserve">. System information may be transmitted </w:t>
                      </w:r>
                      <w:proofErr w:type="gramStart"/>
                      <w:r>
                        <w:t>a number of</w:t>
                      </w:r>
                      <w:proofErr w:type="gramEnd"/>
                      <w:r>
                        <w:t xml:space="preserve"> times with the same content within a modification period, as defined by its scheduling. The modification period is configured by system information.</w:t>
                      </w:r>
                    </w:p>
                    <w:p w14:paraId="1CA789ED" w14:textId="586DB0F3" w:rsidR="00296E1B" w:rsidRDefault="00296E1B" w:rsidP="00296E1B">
                      <w:r>
                        <w:t xml:space="preserve">When the network changes (some of the) system information, it first notifies the UEs about this change, i.e. this may be done throughout a modification period. In the next modification period, the network transmits the updated system information. Upon receiving a change notification, </w:t>
                      </w:r>
                      <w:r w:rsidRPr="006643D6">
                        <w:rPr>
                          <w:highlight w:val="yellow"/>
                        </w:rPr>
                        <w:t>the UE acquires the new system information from the start of the next modification period</w:t>
                      </w:r>
                      <w:r>
                        <w:t>. The UE applies the previously acquired system information until the UE acquires the new system information.</w:t>
                      </w:r>
                    </w:p>
                  </w:txbxContent>
                </v:textbox>
                <w10:anchorlock/>
              </v:shape>
            </w:pict>
          </mc:Fallback>
        </mc:AlternateContent>
      </w:r>
    </w:p>
    <w:p w14:paraId="21850100" w14:textId="32F59FBF" w:rsidR="00BB2053" w:rsidRDefault="00BB2053" w:rsidP="00452D07">
      <w:pPr>
        <w:rPr>
          <w:lang w:val="en-US"/>
        </w:rPr>
      </w:pPr>
      <w:r>
        <w:rPr>
          <w:lang w:val="en-US"/>
        </w:rPr>
        <w:t xml:space="preserve">The </w:t>
      </w:r>
      <w:r w:rsidR="003803FD">
        <w:rPr>
          <w:lang w:val="en-US"/>
        </w:rPr>
        <w:t xml:space="preserve">legacy </w:t>
      </w:r>
      <w:r>
        <w:rPr>
          <w:lang w:val="en-US"/>
        </w:rPr>
        <w:t xml:space="preserve">modification period </w:t>
      </w:r>
      <w:r w:rsidR="00791C7E">
        <w:rPr>
          <w:lang w:val="en-US"/>
        </w:rPr>
        <w:t xml:space="preserve">and SI </w:t>
      </w:r>
      <w:r w:rsidR="00B329AE">
        <w:rPr>
          <w:lang w:val="en-US"/>
        </w:rPr>
        <w:t>change</w:t>
      </w:r>
      <w:r w:rsidR="00791C7E">
        <w:rPr>
          <w:lang w:val="en-US"/>
        </w:rPr>
        <w:t xml:space="preserve"> notification</w:t>
      </w:r>
      <w:r w:rsidR="003803FD">
        <w:rPr>
          <w:lang w:val="en-US"/>
        </w:rPr>
        <w:t xml:space="preserve"> strongly</w:t>
      </w:r>
      <w:r w:rsidR="00791C7E">
        <w:rPr>
          <w:lang w:val="en-US"/>
        </w:rPr>
        <w:t xml:space="preserve"> </w:t>
      </w:r>
      <w:r w:rsidR="005768B3">
        <w:rPr>
          <w:lang w:val="en-US"/>
        </w:rPr>
        <w:t xml:space="preserve">relies </w:t>
      </w:r>
      <w:r>
        <w:rPr>
          <w:lang w:val="en-US"/>
        </w:rPr>
        <w:t xml:space="preserve">on the DRX cycle and </w:t>
      </w:r>
      <w:r w:rsidR="00791C7E">
        <w:rPr>
          <w:lang w:val="en-US"/>
        </w:rPr>
        <w:t>paging monitoring:</w:t>
      </w:r>
    </w:p>
    <w:p w14:paraId="543CFBDE" w14:textId="48D3EDA6" w:rsidR="00791C7E" w:rsidRDefault="00791C7E" w:rsidP="008E657F">
      <w:pPr>
        <w:pStyle w:val="B1"/>
        <w:numPr>
          <w:ilvl w:val="0"/>
          <w:numId w:val="21"/>
        </w:numPr>
      </w:pPr>
      <w:r>
        <w:t xml:space="preserve">the modification period </w:t>
      </w:r>
      <w:r w:rsidR="003803FD">
        <w:t>being defined as m</w:t>
      </w:r>
      <w:r w:rsidR="003803FD" w:rsidRPr="003803FD">
        <w:t xml:space="preserve"> = </w:t>
      </w:r>
      <w:proofErr w:type="spellStart"/>
      <w:proofErr w:type="gramStart"/>
      <w:r w:rsidR="003803FD" w:rsidRPr="003803FD">
        <w:rPr>
          <w:i/>
          <w:iCs/>
        </w:rPr>
        <w:t>modificationPeriodCoeff</w:t>
      </w:r>
      <w:proofErr w:type="spellEnd"/>
      <w:r w:rsidR="003803FD" w:rsidRPr="003803FD">
        <w:t xml:space="preserve"> </w:t>
      </w:r>
      <w:r w:rsidR="003803FD">
        <w:t xml:space="preserve"> </w:t>
      </w:r>
      <w:r w:rsidR="003803FD" w:rsidRPr="003803FD">
        <w:t>*</w:t>
      </w:r>
      <w:proofErr w:type="gramEnd"/>
      <w:r w:rsidR="003803FD" w:rsidRPr="003803FD">
        <w:t xml:space="preserve"> </w:t>
      </w:r>
      <w:proofErr w:type="spellStart"/>
      <w:r w:rsidR="003803FD" w:rsidRPr="003803FD">
        <w:rPr>
          <w:i/>
          <w:iCs/>
        </w:rPr>
        <w:t>defaultPagingCycle</w:t>
      </w:r>
      <w:proofErr w:type="spellEnd"/>
      <w:r w:rsidR="003803FD">
        <w:t>, where both IEs are broadcasted in SIB1</w:t>
      </w:r>
      <w:r w:rsidR="00BD447B">
        <w:t xml:space="preserve"> (the maximum </w:t>
      </w:r>
      <w:r w:rsidR="00BD447B" w:rsidRPr="00BD447B">
        <w:t xml:space="preserve">modification period </w:t>
      </w:r>
      <w:r w:rsidR="00BD447B">
        <w:t xml:space="preserve">m = </w:t>
      </w:r>
      <w:r w:rsidR="00BD447B" w:rsidRPr="00BD447B">
        <w:t xml:space="preserve">n16 </w:t>
      </w:r>
      <w:r w:rsidR="00BD447B">
        <w:t>* rf256 = 4096 rf or 40</w:t>
      </w:r>
      <w:r w:rsidR="00B329AE">
        <w:t>.</w:t>
      </w:r>
      <w:r w:rsidR="00BD447B">
        <w:t>96 s)</w:t>
      </w:r>
      <w:r w:rsidR="003803FD">
        <w:t>,</w:t>
      </w:r>
    </w:p>
    <w:p w14:paraId="0D87375F" w14:textId="071F5DC3" w:rsidR="00BD447B" w:rsidRDefault="003803FD" w:rsidP="008E657F">
      <w:pPr>
        <w:pStyle w:val="B1"/>
        <w:numPr>
          <w:ilvl w:val="0"/>
          <w:numId w:val="21"/>
        </w:numPr>
      </w:pPr>
      <w:r>
        <w:t xml:space="preserve">the SI </w:t>
      </w:r>
      <w:r w:rsidR="00B329AE">
        <w:t>change</w:t>
      </w:r>
      <w:r>
        <w:t xml:space="preserve"> notification being defined as a </w:t>
      </w:r>
      <w:r w:rsidRPr="003803FD">
        <w:rPr>
          <w:i/>
          <w:iCs/>
        </w:rPr>
        <w:t>systemInfoModification</w:t>
      </w:r>
      <w:r>
        <w:t xml:space="preserve"> bit set to 1 in </w:t>
      </w:r>
      <w:r w:rsidRPr="0003132B">
        <w:t>Short Message</w:t>
      </w:r>
      <w:r>
        <w:t xml:space="preserve"> </w:t>
      </w:r>
      <w:r w:rsidRPr="003803FD">
        <w:t>transmitted with P-RNTI over DCI</w:t>
      </w:r>
      <w:r w:rsidR="00BD447B">
        <w:t>,</w:t>
      </w:r>
    </w:p>
    <w:p w14:paraId="63B0D6F6" w14:textId="3367A35A" w:rsidR="003803FD" w:rsidRDefault="00BD447B" w:rsidP="008E657F">
      <w:pPr>
        <w:pStyle w:val="B1"/>
        <w:numPr>
          <w:ilvl w:val="0"/>
          <w:numId w:val="21"/>
        </w:numPr>
      </w:pPr>
      <w:r>
        <w:lastRenderedPageBreak/>
        <w:t xml:space="preserve">UE </w:t>
      </w:r>
      <w:r w:rsidRPr="00BD447B">
        <w:t>monitor</w:t>
      </w:r>
      <w:r>
        <w:t>ing</w:t>
      </w:r>
      <w:r w:rsidRPr="00BD447B">
        <w:t xml:space="preserve"> for SI change indication in its own </w:t>
      </w:r>
      <w:r>
        <w:t>P</w:t>
      </w:r>
      <w:r w:rsidRPr="00BD447B">
        <w:t xml:space="preserve">aging </w:t>
      </w:r>
      <w:r>
        <w:t>O</w:t>
      </w:r>
      <w:r w:rsidRPr="00BD447B">
        <w:t>ccasion(s)</w:t>
      </w:r>
      <w:r>
        <w:t xml:space="preserve"> PO(s), where at least one PO occurs within modification period.</w:t>
      </w:r>
    </w:p>
    <w:p w14:paraId="49595C83" w14:textId="23E1EE14" w:rsidR="00B52869" w:rsidRPr="007326AC" w:rsidRDefault="00B52869" w:rsidP="00B52869">
      <w:pPr>
        <w:pStyle w:val="Heading2"/>
        <w:rPr>
          <w:lang w:val="en-US"/>
        </w:rPr>
      </w:pPr>
      <w:bookmarkStart w:id="5" w:name="_Hlk162366613"/>
      <w:r w:rsidRPr="007326AC">
        <w:rPr>
          <w:lang w:val="en-US"/>
        </w:rPr>
        <w:t>2.</w:t>
      </w:r>
      <w:r w:rsidR="00BB2053">
        <w:rPr>
          <w:lang w:val="en-US"/>
        </w:rPr>
        <w:t>2</w:t>
      </w:r>
      <w:r w:rsidRPr="007326AC">
        <w:rPr>
          <w:lang w:val="en-US"/>
        </w:rPr>
        <w:tab/>
      </w:r>
      <w:r>
        <w:rPr>
          <w:lang w:val="en-US"/>
        </w:rPr>
        <w:t>eDRX acquisition period</w:t>
      </w:r>
    </w:p>
    <w:bookmarkEnd w:id="5"/>
    <w:p w14:paraId="3B7C5A10" w14:textId="77777777" w:rsidR="00FF0081" w:rsidRDefault="0023416F" w:rsidP="009339CB">
      <w:pPr>
        <w:rPr>
          <w:lang w:val="en-US"/>
        </w:rPr>
      </w:pPr>
      <w:r w:rsidRPr="0023416F">
        <w:rPr>
          <w:lang w:val="en-US"/>
        </w:rPr>
        <w:t>The extended DRX (eDRX) for UEs in RRC_IDLE and RRC_INACTIVE state was introduced in Rel-17</w:t>
      </w:r>
      <w:r>
        <w:rPr>
          <w:lang w:val="en-US"/>
        </w:rPr>
        <w:t xml:space="preserve"> under the </w:t>
      </w:r>
      <w:proofErr w:type="spellStart"/>
      <w:r w:rsidRPr="0023416F">
        <w:rPr>
          <w:lang w:val="en-US"/>
        </w:rPr>
        <w:t>NR_redcap</w:t>
      </w:r>
      <w:proofErr w:type="spellEnd"/>
      <w:r w:rsidRPr="0023416F">
        <w:rPr>
          <w:lang w:val="en-US"/>
        </w:rPr>
        <w:t>-Core</w:t>
      </w:r>
      <w:r>
        <w:rPr>
          <w:lang w:val="en-US"/>
        </w:rPr>
        <w:t xml:space="preserve"> WI</w:t>
      </w:r>
      <w:r w:rsidRPr="0023416F">
        <w:rPr>
          <w:lang w:val="en-US"/>
        </w:rPr>
        <w:t>.</w:t>
      </w:r>
    </w:p>
    <w:p w14:paraId="064A97E8" w14:textId="405DF824" w:rsidR="009339CB" w:rsidRDefault="0023416F" w:rsidP="009339CB">
      <w:pPr>
        <w:rPr>
          <w:lang w:val="en-US"/>
        </w:rPr>
      </w:pPr>
      <w:r>
        <w:rPr>
          <w:lang w:val="en-US"/>
        </w:rPr>
        <w:t xml:space="preserve">Due to the </w:t>
      </w:r>
      <w:r w:rsidR="00BB2053">
        <w:rPr>
          <w:lang w:val="en-US"/>
        </w:rPr>
        <w:t xml:space="preserve">introduction of the </w:t>
      </w:r>
      <w:r>
        <w:rPr>
          <w:lang w:val="en-US"/>
        </w:rPr>
        <w:t xml:space="preserve">eDRX </w:t>
      </w:r>
      <w:r w:rsidR="00B329AE">
        <w:rPr>
          <w:lang w:val="en-US"/>
        </w:rPr>
        <w:t xml:space="preserve">paging </w:t>
      </w:r>
      <w:r>
        <w:rPr>
          <w:lang w:val="en-US"/>
        </w:rPr>
        <w:t xml:space="preserve">cycle </w:t>
      </w:r>
      <w:r w:rsidR="00BB2053">
        <w:rPr>
          <w:lang w:val="en-US"/>
        </w:rPr>
        <w:t xml:space="preserve">with the </w:t>
      </w:r>
      <w:r w:rsidR="00BB2053" w:rsidRPr="00BB2053">
        <w:rPr>
          <w:lang w:val="en-US"/>
        </w:rPr>
        <w:t xml:space="preserve">maximum </w:t>
      </w:r>
      <w:r w:rsidR="00BB2053">
        <w:rPr>
          <w:lang w:val="en-US"/>
        </w:rPr>
        <w:t xml:space="preserve">length of </w:t>
      </w:r>
      <w:r w:rsidR="00BB2053" w:rsidRPr="00BB2053">
        <w:rPr>
          <w:lang w:val="en-US"/>
        </w:rPr>
        <w:t xml:space="preserve">10485.76 s </w:t>
      </w:r>
      <w:r w:rsidR="0003132B">
        <w:rPr>
          <w:lang w:val="en-US"/>
        </w:rPr>
        <w:t>(</w:t>
      </w:r>
      <w:r w:rsidR="00BB2053" w:rsidRPr="00BB2053">
        <w:rPr>
          <w:lang w:val="en-US"/>
        </w:rPr>
        <w:t>2.91 h</w:t>
      </w:r>
      <w:r w:rsidR="0003132B">
        <w:rPr>
          <w:lang w:val="en-US"/>
        </w:rPr>
        <w:t>)</w:t>
      </w:r>
      <w:r w:rsidR="00B329AE">
        <w:rPr>
          <w:lang w:val="en-US"/>
        </w:rPr>
        <w:t xml:space="preserve"> being well above the maximum modification period of 40.96 s</w:t>
      </w:r>
      <w:r w:rsidR="005768B3">
        <w:rPr>
          <w:lang w:val="en-US"/>
        </w:rPr>
        <w:t>,</w:t>
      </w:r>
      <w:r w:rsidR="00B329AE">
        <w:rPr>
          <w:lang w:val="en-US"/>
        </w:rPr>
        <w:t xml:space="preserve"> the </w:t>
      </w:r>
      <w:r w:rsidR="0032762B" w:rsidRPr="0032762B">
        <w:rPr>
          <w:lang w:val="en-US"/>
        </w:rPr>
        <w:t>SI change indication</w:t>
      </w:r>
      <w:r w:rsidR="0032762B">
        <w:rPr>
          <w:lang w:val="en-US"/>
        </w:rPr>
        <w:t xml:space="preserve"> mechanism was extended </w:t>
      </w:r>
      <w:r w:rsidR="00FF0081">
        <w:rPr>
          <w:lang w:val="en-US"/>
        </w:rPr>
        <w:t xml:space="preserve">by adding definition of eDRX acquisition period </w:t>
      </w:r>
      <w:r w:rsidR="0032762B">
        <w:rPr>
          <w:lang w:val="en-US"/>
        </w:rPr>
        <w:t xml:space="preserve">to cover new cases when </w:t>
      </w:r>
      <w:r w:rsidR="0032762B" w:rsidRPr="0032762B">
        <w:rPr>
          <w:lang w:val="en-US"/>
        </w:rPr>
        <w:t xml:space="preserve">eDRX cycle </w:t>
      </w:r>
      <w:r w:rsidR="00FF0081">
        <w:rPr>
          <w:lang w:val="en-US"/>
        </w:rPr>
        <w:t xml:space="preserve">is </w:t>
      </w:r>
      <w:r w:rsidR="0032762B" w:rsidRPr="0032762B">
        <w:rPr>
          <w:lang w:val="en-US"/>
        </w:rPr>
        <w:t>longer than the modification period</w:t>
      </w:r>
      <w:r w:rsidR="003066AC">
        <w:rPr>
          <w:lang w:val="en-US"/>
        </w:rPr>
        <w:t xml:space="preserve"> (see </w:t>
      </w:r>
      <w:r w:rsidR="003066AC" w:rsidRPr="003066AC">
        <w:rPr>
          <w:lang w:val="en-US"/>
        </w:rPr>
        <w:t xml:space="preserve">TS 38.331 V17.7.0 clause 5.2.2.2.2 </w:t>
      </w:r>
      <w:r w:rsidR="003066AC">
        <w:rPr>
          <w:lang w:val="en-US"/>
        </w:rPr>
        <w:t xml:space="preserve">excerpt </w:t>
      </w:r>
      <w:r w:rsidR="003066AC" w:rsidRPr="003066AC">
        <w:rPr>
          <w:lang w:val="en-US"/>
        </w:rPr>
        <w:t>below</w:t>
      </w:r>
      <w:r w:rsidR="003066AC">
        <w:rPr>
          <w:lang w:val="en-US"/>
        </w:rPr>
        <w:t>).</w:t>
      </w:r>
    </w:p>
    <w:p w14:paraId="680B11E8" w14:textId="1128DE0A" w:rsidR="009339CB" w:rsidRDefault="003066AC" w:rsidP="009339CB">
      <w:pPr>
        <w:rPr>
          <w:lang w:val="en-US"/>
        </w:rPr>
      </w:pPr>
      <w:r w:rsidRPr="003066AC">
        <w:rPr>
          <w:noProof/>
          <w:lang w:val="en-US"/>
        </w:rPr>
        <mc:AlternateContent>
          <mc:Choice Requires="wps">
            <w:drawing>
              <wp:inline distT="0" distB="0" distL="0" distR="0" wp14:anchorId="67DAD0CA" wp14:editId="5FC6AEA1">
                <wp:extent cx="6134100" cy="1404620"/>
                <wp:effectExtent l="0" t="0" r="19050" b="26670"/>
                <wp:docPr id="9031554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04620"/>
                        </a:xfrm>
                        <a:prstGeom prst="rect">
                          <a:avLst/>
                        </a:prstGeom>
                        <a:solidFill>
                          <a:srgbClr val="FFFFFF"/>
                        </a:solidFill>
                        <a:ln w="9525">
                          <a:solidFill>
                            <a:srgbClr val="000000"/>
                          </a:solidFill>
                          <a:miter lim="800000"/>
                          <a:headEnd/>
                          <a:tailEnd/>
                        </a:ln>
                      </wps:spPr>
                      <wps:txbx>
                        <w:txbxContent>
                          <w:p w14:paraId="6D85351E" w14:textId="741F20A8" w:rsidR="003066AC" w:rsidRPr="003066AC" w:rsidRDefault="003066AC" w:rsidP="003066AC">
                            <w:pPr>
                              <w:pStyle w:val="Heading5"/>
                              <w:rPr>
                                <w:rFonts w:eastAsia="MS Mincho"/>
                                <w:lang w:eastAsia="ja-JP"/>
                              </w:rPr>
                            </w:pPr>
                            <w:r w:rsidRPr="003066AC">
                              <w:rPr>
                                <w:rFonts w:eastAsia="MS Mincho"/>
                                <w:lang w:eastAsia="ja-JP"/>
                              </w:rPr>
                              <w:t>5.2.2.2.2</w:t>
                            </w:r>
                            <w:r w:rsidRPr="003066AC">
                              <w:rPr>
                                <w:rFonts w:eastAsia="MS Mincho"/>
                                <w:lang w:eastAsia="ja-JP"/>
                              </w:rPr>
                              <w:tab/>
                              <w:t>SI change indication and PWS notification</w:t>
                            </w:r>
                          </w:p>
                          <w:p w14:paraId="2A53BE27" w14:textId="77777777" w:rsidR="003066AC" w:rsidRPr="003066AC" w:rsidRDefault="003066AC" w:rsidP="003066AC">
                            <w:pPr>
                              <w:overflowPunct w:val="0"/>
                              <w:autoSpaceDE w:val="0"/>
                              <w:autoSpaceDN w:val="0"/>
                              <w:adjustRightInd w:val="0"/>
                              <w:textAlignment w:val="baseline"/>
                              <w:rPr>
                                <w:rFonts w:eastAsia="SimSun"/>
                                <w:highlight w:val="yellow"/>
                                <w:lang w:eastAsia="zh-CN"/>
                              </w:rPr>
                            </w:pPr>
                            <w:r w:rsidRPr="003066AC">
                              <w:rPr>
                                <w:lang w:eastAsia="ja-JP"/>
                              </w:rPr>
                              <w:t>A modification period is used, i.e. updated SI message (other than SI message for ETWS, CMAS, positioning assistance data</w:t>
                            </w:r>
                            <w:r w:rsidRPr="003066AC">
                              <w:rPr>
                                <w:lang w:eastAsia="zh-CN"/>
                              </w:rPr>
                              <w:t xml:space="preserve">, </w:t>
                            </w:r>
                            <w:r w:rsidRPr="003066AC">
                              <w:rPr>
                                <w:lang w:eastAsia="ja-JP"/>
                              </w:rPr>
                              <w:t xml:space="preserve">and some NTN-specific information as specified in the field </w:t>
                            </w:r>
                            <w:proofErr w:type="gramStart"/>
                            <w:r w:rsidRPr="003066AC">
                              <w:rPr>
                                <w:lang w:eastAsia="ja-JP"/>
                              </w:rPr>
                              <w:t>descriptions</w:t>
                            </w:r>
                            <w:r w:rsidRPr="003066AC">
                              <w:rPr>
                                <w:lang w:eastAsia="zh-CN"/>
                              </w:rPr>
                              <w:t xml:space="preserve"> </w:t>
                            </w:r>
                            <w:r w:rsidRPr="003066AC">
                              <w:rPr>
                                <w:lang w:eastAsia="ja-JP"/>
                              </w:rPr>
                              <w:t>)</w:t>
                            </w:r>
                            <w:proofErr w:type="gramEnd"/>
                            <w:r w:rsidRPr="003066AC">
                              <w:rPr>
                                <w:lang w:eastAsia="ja-JP"/>
                              </w:rPr>
                              <w:t xml:space="preserve"> is broadcasted in the modification period following the one where SI change indication is transmitted. </w:t>
                            </w:r>
                            <w:r w:rsidRPr="003066AC">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3066AC">
                              <w:rPr>
                                <w:rFonts w:eastAsia="SimSun"/>
                                <w:highlight w:val="yellow"/>
                                <w:lang w:eastAsia="zh-CN"/>
                              </w:rPr>
                              <w:t xml:space="preserve">If H-SFN is provided in </w:t>
                            </w:r>
                            <w:r w:rsidRPr="003066AC">
                              <w:rPr>
                                <w:rFonts w:eastAsia="SimSun"/>
                                <w:i/>
                                <w:iCs/>
                                <w:highlight w:val="yellow"/>
                                <w:lang w:eastAsia="zh-CN"/>
                              </w:rPr>
                              <w:t>SIB1</w:t>
                            </w:r>
                            <w:r w:rsidRPr="003066AC">
                              <w:rPr>
                                <w:rFonts w:eastAsia="SimSun"/>
                                <w:highlight w:val="yellow"/>
                                <w:lang w:eastAsia="zh-CN"/>
                              </w:rPr>
                              <w:t>, and UE is configured with eDRX,</w:t>
                            </w:r>
                            <w:r w:rsidRPr="003066AC">
                              <w:rPr>
                                <w:rFonts w:eastAsia="SimSun"/>
                                <w:i/>
                                <w:iCs/>
                                <w:highlight w:val="yellow"/>
                                <w:lang w:eastAsia="zh-CN"/>
                              </w:rPr>
                              <w:t xml:space="preserve"> </w:t>
                            </w:r>
                            <w:r w:rsidRPr="003066AC">
                              <w:rPr>
                                <w:rFonts w:eastAsia="SimSun"/>
                                <w:highlight w:val="yellow"/>
                                <w:lang w:eastAsia="zh-CN"/>
                              </w:rPr>
                              <w:t xml:space="preserve">modification period boundaries are defined by SFN values for which (H-SFN * 1024 + SFN) mod </w:t>
                            </w:r>
                            <w:r w:rsidRPr="003066AC">
                              <w:rPr>
                                <w:rFonts w:eastAsia="SimSun"/>
                                <w:i/>
                                <w:iCs/>
                                <w:highlight w:val="yellow"/>
                                <w:lang w:eastAsia="zh-CN"/>
                              </w:rPr>
                              <w:t xml:space="preserve">m </w:t>
                            </w:r>
                            <w:r w:rsidRPr="003066AC">
                              <w:rPr>
                                <w:rFonts w:eastAsia="SimSun"/>
                                <w:highlight w:val="yellow"/>
                                <w:lang w:eastAsia="zh-CN"/>
                              </w:rPr>
                              <w:t>= 0.</w:t>
                            </w:r>
                          </w:p>
                          <w:p w14:paraId="13F278B4" w14:textId="73B14E8B" w:rsidR="003066AC" w:rsidRDefault="003066AC" w:rsidP="003066AC">
                            <w:pPr>
                              <w:rPr>
                                <w:lang w:eastAsia="ja-JP"/>
                              </w:rPr>
                            </w:pPr>
                            <w:r w:rsidRPr="003066AC">
                              <w:rPr>
                                <w:highlight w:val="yellow"/>
                                <w:lang w:eastAsia="ja-JP"/>
                              </w:rPr>
                              <w:t xml:space="preserve">For UEs in RRC_IDLE or RRC_INACTIVE </w:t>
                            </w:r>
                            <w:r w:rsidRPr="00694D0C">
                              <w:rPr>
                                <w:highlight w:val="green"/>
                                <w:lang w:eastAsia="ja-JP"/>
                              </w:rPr>
                              <w:t>configured to use an IDLE eDRX cycle longer than the modification period</w:t>
                            </w:r>
                            <w:r w:rsidRPr="003066AC">
                              <w:rPr>
                                <w:highlight w:val="yellow"/>
                                <w:lang w:eastAsia="ja-JP"/>
                              </w:rPr>
                              <w:t>, an eDRX acquisition period is defined. The boundaries of the eDRX acquisition period are determined by H-SFN values for which H-SFN mod 1024 = 0.</w:t>
                            </w:r>
                          </w:p>
                          <w:p w14:paraId="4C0C5DBD" w14:textId="77777777" w:rsidR="00342886" w:rsidRPr="00342886" w:rsidRDefault="00342886" w:rsidP="00342886">
                            <w:pPr>
                              <w:overflowPunct w:val="0"/>
                              <w:autoSpaceDE w:val="0"/>
                              <w:autoSpaceDN w:val="0"/>
                              <w:adjustRightInd w:val="0"/>
                              <w:textAlignment w:val="baseline"/>
                              <w:rPr>
                                <w:lang w:eastAsia="ja-JP"/>
                              </w:rPr>
                            </w:pPr>
                            <w:r w:rsidRPr="00342886">
                              <w:rPr>
                                <w:lang w:eastAsia="ja-JP"/>
                              </w:rPr>
                              <w:t xml:space="preserve">The UE receives indications about SI modifications and/or PWS notifications using Short Message transmitted with P-RNTI over DCI (see clause 6.5). Repetitions of SI change indication may occur within preceding modification period or within preceding eDRX acquisition period. SI change indication is not applicable for SI messages containing </w:t>
                            </w:r>
                            <w:proofErr w:type="spellStart"/>
                            <w:r w:rsidRPr="00342886">
                              <w:rPr>
                                <w:lang w:eastAsia="ja-JP"/>
                              </w:rPr>
                              <w:t>posSIBs</w:t>
                            </w:r>
                            <w:proofErr w:type="spellEnd"/>
                            <w:r w:rsidRPr="00342886">
                              <w:rPr>
                                <w:lang w:eastAsia="ja-JP"/>
                              </w:rPr>
                              <w:t>.</w:t>
                            </w:r>
                          </w:p>
                          <w:p w14:paraId="051D31CE" w14:textId="2913CE86" w:rsidR="00342886" w:rsidRDefault="00342886" w:rsidP="003066AC">
                            <w:r>
                              <w:t>[…]</w:t>
                            </w:r>
                          </w:p>
                        </w:txbxContent>
                      </wps:txbx>
                      <wps:bodyPr rot="0" vert="horz" wrap="square" lIns="91440" tIns="45720" rIns="91440" bIns="45720" anchor="t" anchorCtr="0">
                        <a:spAutoFit/>
                      </wps:bodyPr>
                    </wps:wsp>
                  </a:graphicData>
                </a:graphic>
              </wp:inline>
            </w:drawing>
          </mc:Choice>
          <mc:Fallback>
            <w:pict>
              <v:shape w14:anchorId="67DAD0CA" id="_x0000_s1028" type="#_x0000_t202" style="width:48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">
                <v:textbox style="mso-fit-shape-to-text:t">
                  <w:txbxContent>
                    <w:p w14:paraId="6D85351E" w14:textId="741F20A8" w:rsidR="003066AC" w:rsidRPr="003066AC" w:rsidRDefault="003066AC" w:rsidP="003066AC">
                      <w:pPr>
                        <w:pStyle w:val="Heading5"/>
                        <w:rPr>
                          <w:rFonts w:eastAsia="MS Mincho"/>
                          <w:lang w:eastAsia="ja-JP"/>
                        </w:rPr>
                      </w:pPr>
                      <w:r w:rsidRPr="003066AC">
                        <w:rPr>
                          <w:rFonts w:eastAsia="MS Mincho"/>
                          <w:lang w:eastAsia="ja-JP"/>
                        </w:rPr>
                        <w:t>5.2.2.2.2</w:t>
                      </w:r>
                      <w:r w:rsidRPr="003066AC">
                        <w:rPr>
                          <w:rFonts w:eastAsia="MS Mincho"/>
                          <w:lang w:eastAsia="ja-JP"/>
                        </w:rPr>
                        <w:tab/>
                        <w:t>SI change indication and PWS notification</w:t>
                      </w:r>
                    </w:p>
                    <w:p w14:paraId="2A53BE27" w14:textId="77777777" w:rsidR="003066AC" w:rsidRPr="003066AC" w:rsidRDefault="003066AC" w:rsidP="003066AC">
                      <w:pPr>
                        <w:overflowPunct w:val="0"/>
                        <w:autoSpaceDE w:val="0"/>
                        <w:autoSpaceDN w:val="0"/>
                        <w:adjustRightInd w:val="0"/>
                        <w:textAlignment w:val="baseline"/>
                        <w:rPr>
                          <w:rFonts w:eastAsia="SimSun"/>
                          <w:highlight w:val="yellow"/>
                          <w:lang w:eastAsia="zh-CN"/>
                        </w:rPr>
                      </w:pPr>
                      <w:r w:rsidRPr="003066AC">
                        <w:rPr>
                          <w:lang w:eastAsia="ja-JP"/>
                        </w:rPr>
                        <w:t>A modification period is used, i.e. updated SI message (other than SI message for ETWS, CMAS, positioning assistance data</w:t>
                      </w:r>
                      <w:r w:rsidRPr="003066AC">
                        <w:rPr>
                          <w:lang w:eastAsia="zh-CN"/>
                        </w:rPr>
                        <w:t xml:space="preserve">, </w:t>
                      </w:r>
                      <w:r w:rsidRPr="003066AC">
                        <w:rPr>
                          <w:lang w:eastAsia="ja-JP"/>
                        </w:rPr>
                        <w:t xml:space="preserve">and some NTN-specific information as specified in the field </w:t>
                      </w:r>
                      <w:proofErr w:type="gramStart"/>
                      <w:r w:rsidRPr="003066AC">
                        <w:rPr>
                          <w:lang w:eastAsia="ja-JP"/>
                        </w:rPr>
                        <w:t>descriptions</w:t>
                      </w:r>
                      <w:r w:rsidRPr="003066AC">
                        <w:rPr>
                          <w:lang w:eastAsia="zh-CN"/>
                        </w:rPr>
                        <w:t xml:space="preserve"> </w:t>
                      </w:r>
                      <w:r w:rsidRPr="003066AC">
                        <w:rPr>
                          <w:lang w:eastAsia="ja-JP"/>
                        </w:rPr>
                        <w:t>)</w:t>
                      </w:r>
                      <w:proofErr w:type="gramEnd"/>
                      <w:r w:rsidRPr="003066AC">
                        <w:rPr>
                          <w:lang w:eastAsia="ja-JP"/>
                        </w:rPr>
                        <w:t xml:space="preserve"> is broadcasted in the modification period following the one where SI change indication is transmitted. </w:t>
                      </w:r>
                      <w:r w:rsidRPr="003066AC">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3066AC">
                        <w:rPr>
                          <w:rFonts w:eastAsia="SimSun"/>
                          <w:highlight w:val="yellow"/>
                          <w:lang w:eastAsia="zh-CN"/>
                        </w:rPr>
                        <w:t xml:space="preserve">If H-SFN is provided in </w:t>
                      </w:r>
                      <w:r w:rsidRPr="003066AC">
                        <w:rPr>
                          <w:rFonts w:eastAsia="SimSun"/>
                          <w:i/>
                          <w:iCs/>
                          <w:highlight w:val="yellow"/>
                          <w:lang w:eastAsia="zh-CN"/>
                        </w:rPr>
                        <w:t>SIB1</w:t>
                      </w:r>
                      <w:r w:rsidRPr="003066AC">
                        <w:rPr>
                          <w:rFonts w:eastAsia="SimSun"/>
                          <w:highlight w:val="yellow"/>
                          <w:lang w:eastAsia="zh-CN"/>
                        </w:rPr>
                        <w:t>, and UE is configured with eDRX,</w:t>
                      </w:r>
                      <w:r w:rsidRPr="003066AC">
                        <w:rPr>
                          <w:rFonts w:eastAsia="SimSun"/>
                          <w:i/>
                          <w:iCs/>
                          <w:highlight w:val="yellow"/>
                          <w:lang w:eastAsia="zh-CN"/>
                        </w:rPr>
                        <w:t xml:space="preserve"> </w:t>
                      </w:r>
                      <w:r w:rsidRPr="003066AC">
                        <w:rPr>
                          <w:rFonts w:eastAsia="SimSun"/>
                          <w:highlight w:val="yellow"/>
                          <w:lang w:eastAsia="zh-CN"/>
                        </w:rPr>
                        <w:t xml:space="preserve">modification period boundaries are defined by SFN values for which (H-SFN * 1024 + SFN) mod </w:t>
                      </w:r>
                      <w:r w:rsidRPr="003066AC">
                        <w:rPr>
                          <w:rFonts w:eastAsia="SimSun"/>
                          <w:i/>
                          <w:iCs/>
                          <w:highlight w:val="yellow"/>
                          <w:lang w:eastAsia="zh-CN"/>
                        </w:rPr>
                        <w:t xml:space="preserve">m </w:t>
                      </w:r>
                      <w:r w:rsidRPr="003066AC">
                        <w:rPr>
                          <w:rFonts w:eastAsia="SimSun"/>
                          <w:highlight w:val="yellow"/>
                          <w:lang w:eastAsia="zh-CN"/>
                        </w:rPr>
                        <w:t>= 0.</w:t>
                      </w:r>
                    </w:p>
                    <w:p w14:paraId="13F278B4" w14:textId="73B14E8B" w:rsidR="003066AC" w:rsidRDefault="003066AC" w:rsidP="003066AC">
                      <w:pPr>
                        <w:rPr>
                          <w:lang w:eastAsia="ja-JP"/>
                        </w:rPr>
                      </w:pPr>
                      <w:r w:rsidRPr="003066AC">
                        <w:rPr>
                          <w:highlight w:val="yellow"/>
                          <w:lang w:eastAsia="ja-JP"/>
                        </w:rPr>
                        <w:t xml:space="preserve">For UEs in RRC_IDLE or RRC_INACTIVE </w:t>
                      </w:r>
                      <w:r w:rsidRPr="00694D0C">
                        <w:rPr>
                          <w:highlight w:val="green"/>
                          <w:lang w:eastAsia="ja-JP"/>
                        </w:rPr>
                        <w:t>configured to use an IDLE eDRX cycle longer than the modification period</w:t>
                      </w:r>
                      <w:r w:rsidRPr="003066AC">
                        <w:rPr>
                          <w:highlight w:val="yellow"/>
                          <w:lang w:eastAsia="ja-JP"/>
                        </w:rPr>
                        <w:t>, an eDRX acquisition period is defined. The boundaries of the eDRX acquisition period are determined by H-SFN values for which H-SFN mod 1024 = 0.</w:t>
                      </w:r>
                    </w:p>
                    <w:p w14:paraId="4C0C5DBD" w14:textId="77777777" w:rsidR="00342886" w:rsidRPr="00342886" w:rsidRDefault="00342886" w:rsidP="00342886">
                      <w:pPr>
                        <w:overflowPunct w:val="0"/>
                        <w:autoSpaceDE w:val="0"/>
                        <w:autoSpaceDN w:val="0"/>
                        <w:adjustRightInd w:val="0"/>
                        <w:textAlignment w:val="baseline"/>
                        <w:rPr>
                          <w:lang w:eastAsia="ja-JP"/>
                        </w:rPr>
                      </w:pPr>
                      <w:r w:rsidRPr="00342886">
                        <w:rPr>
                          <w:lang w:eastAsia="ja-JP"/>
                        </w:rPr>
                        <w:t xml:space="preserve">The UE receives indications about SI modifications and/or PWS notifications using Short Message transmitted with P-RNTI over DCI (see clause 6.5). Repetitions of SI change indication may occur within preceding modification period or within preceding eDRX acquisition period. SI change indication is not applicable for SI messages containing </w:t>
                      </w:r>
                      <w:proofErr w:type="spellStart"/>
                      <w:r w:rsidRPr="00342886">
                        <w:rPr>
                          <w:lang w:eastAsia="ja-JP"/>
                        </w:rPr>
                        <w:t>posSIBs</w:t>
                      </w:r>
                      <w:proofErr w:type="spellEnd"/>
                      <w:r w:rsidRPr="00342886">
                        <w:rPr>
                          <w:lang w:eastAsia="ja-JP"/>
                        </w:rPr>
                        <w:t>.</w:t>
                      </w:r>
                    </w:p>
                    <w:p w14:paraId="051D31CE" w14:textId="2913CE86" w:rsidR="00342886" w:rsidRDefault="00342886" w:rsidP="003066AC">
                      <w:r>
                        <w:t>[…]</w:t>
                      </w:r>
                    </w:p>
                  </w:txbxContent>
                </v:textbox>
                <w10:anchorlock/>
              </v:shape>
            </w:pict>
          </mc:Fallback>
        </mc:AlternateContent>
      </w:r>
    </w:p>
    <w:p w14:paraId="1876CF53" w14:textId="2ED730B7" w:rsidR="00342886" w:rsidRDefault="00930A2B" w:rsidP="009339CB">
      <w:pPr>
        <w:rPr>
          <w:lang w:val="en-US"/>
        </w:rPr>
      </w:pPr>
      <w:r>
        <w:rPr>
          <w:lang w:val="en-US"/>
        </w:rPr>
        <w:t xml:space="preserve">The eDRX acquisition </w:t>
      </w:r>
      <w:r w:rsidR="004F4849">
        <w:rPr>
          <w:lang w:val="en-US"/>
        </w:rPr>
        <w:t xml:space="preserve">is equal to the maximum configurable eDRX cycle </w:t>
      </w:r>
      <w:r w:rsidR="00325746">
        <w:rPr>
          <w:lang w:val="en-US"/>
        </w:rPr>
        <w:t>which</w:t>
      </w:r>
      <w:r w:rsidR="004F4849">
        <w:rPr>
          <w:lang w:val="en-US"/>
        </w:rPr>
        <w:t xml:space="preserve"> is </w:t>
      </w:r>
      <w:r w:rsidR="004F4849" w:rsidRPr="004F4849">
        <w:rPr>
          <w:lang w:val="en-US"/>
        </w:rPr>
        <w:t xml:space="preserve">10485.76 s </w:t>
      </w:r>
      <w:r w:rsidR="00325746">
        <w:rPr>
          <w:lang w:val="en-US"/>
        </w:rPr>
        <w:t>(</w:t>
      </w:r>
      <w:r w:rsidR="004F4849" w:rsidRPr="004F4849">
        <w:rPr>
          <w:lang w:val="en-US"/>
        </w:rPr>
        <w:t>2.91 h</w:t>
      </w:r>
      <w:r w:rsidR="00325746">
        <w:rPr>
          <w:lang w:val="en-US"/>
        </w:rPr>
        <w:t>)</w:t>
      </w:r>
      <w:r w:rsidR="004F4849">
        <w:rPr>
          <w:lang w:val="en-US"/>
        </w:rPr>
        <w:t>.</w:t>
      </w:r>
    </w:p>
    <w:p w14:paraId="708617E5" w14:textId="5C3E9A1E" w:rsidR="006643D6" w:rsidRDefault="006643D6" w:rsidP="009339CB">
      <w:pPr>
        <w:rPr>
          <w:lang w:val="en-US"/>
        </w:rPr>
      </w:pPr>
      <w:r>
        <w:rPr>
          <w:lang w:val="en-US"/>
        </w:rPr>
        <w:t xml:space="preserve">The eDRX acquisition period </w:t>
      </w:r>
      <w:r w:rsidRPr="006643D6">
        <w:rPr>
          <w:lang w:val="en-US"/>
        </w:rPr>
        <w:t xml:space="preserve">provides a time frame for the process of notifying </w:t>
      </w:r>
      <w:r w:rsidR="00954CE3" w:rsidRPr="006643D6">
        <w:rPr>
          <w:lang w:val="en-US"/>
        </w:rPr>
        <w:t>a</w:t>
      </w:r>
      <w:r w:rsidRPr="006643D6">
        <w:rPr>
          <w:lang w:val="en-US"/>
        </w:rPr>
        <w:t xml:space="preserve"> </w:t>
      </w:r>
      <w:r w:rsidR="00954CE3">
        <w:rPr>
          <w:lang w:val="en-US"/>
        </w:rPr>
        <w:t xml:space="preserve">UE with </w:t>
      </w:r>
      <w:r w:rsidRPr="006643D6">
        <w:rPr>
          <w:lang w:val="en-US"/>
        </w:rPr>
        <w:t xml:space="preserve">IDLE eDRX cycle longer than the modification period about the SI change </w:t>
      </w:r>
      <w:r>
        <w:rPr>
          <w:lang w:val="en-US"/>
        </w:rPr>
        <w:t>(not necessarily upcoming</w:t>
      </w:r>
      <w:r w:rsidR="00954CE3">
        <w:rPr>
          <w:lang w:val="en-US"/>
        </w:rPr>
        <w:t xml:space="preserve"> SI change</w:t>
      </w:r>
      <w:r>
        <w:rPr>
          <w:lang w:val="en-US"/>
        </w:rPr>
        <w:t xml:space="preserve">) </w:t>
      </w:r>
      <w:r w:rsidRPr="006643D6">
        <w:rPr>
          <w:lang w:val="en-US"/>
        </w:rPr>
        <w:t xml:space="preserve">and determines </w:t>
      </w:r>
      <w:r w:rsidR="00954CE3" w:rsidRPr="00954CE3">
        <w:rPr>
          <w:lang w:val="en-US"/>
        </w:rPr>
        <w:t>the moment of SI re-acquisition</w:t>
      </w:r>
      <w:r w:rsidR="00954CE3">
        <w:rPr>
          <w:lang w:val="en-US"/>
        </w:rPr>
        <w:t xml:space="preserve">. </w:t>
      </w:r>
      <w:r w:rsidRPr="006643D6">
        <w:rPr>
          <w:lang w:val="en-US"/>
        </w:rPr>
        <w:t xml:space="preserve"> </w:t>
      </w:r>
    </w:p>
    <w:p w14:paraId="7F11BBE2" w14:textId="0EE6AFAA" w:rsidR="006643D6" w:rsidRDefault="00342886" w:rsidP="009339CB">
      <w:pPr>
        <w:rPr>
          <w:lang w:val="en-US"/>
        </w:rPr>
      </w:pPr>
      <w:r w:rsidRPr="00342886">
        <w:rPr>
          <w:lang w:val="en-US"/>
        </w:rPr>
        <w:t>Change of system information</w:t>
      </w:r>
      <w:r w:rsidR="00954CE3">
        <w:rPr>
          <w:lang w:val="en-US"/>
        </w:rPr>
        <w:t xml:space="preserve"> </w:t>
      </w:r>
      <w:r w:rsidRPr="00342886">
        <w:rPr>
          <w:lang w:val="en-US"/>
        </w:rPr>
        <w:t xml:space="preserve">may occur at any modification period </w:t>
      </w:r>
      <w:proofErr w:type="gramStart"/>
      <w:r w:rsidR="00954CE3" w:rsidRPr="00342886">
        <w:rPr>
          <w:lang w:val="en-US"/>
        </w:rPr>
        <w:t>boundary,</w:t>
      </w:r>
      <w:r w:rsidR="006643D6">
        <w:rPr>
          <w:lang w:val="en-US"/>
        </w:rPr>
        <w:t xml:space="preserve"> and</w:t>
      </w:r>
      <w:proofErr w:type="gramEnd"/>
      <w:r w:rsidR="006643D6">
        <w:rPr>
          <w:lang w:val="en-US"/>
        </w:rPr>
        <w:t xml:space="preserve"> is not limited</w:t>
      </w:r>
      <w:r w:rsidR="00954CE3">
        <w:rPr>
          <w:lang w:val="en-US"/>
        </w:rPr>
        <w:t xml:space="preserve"> just to rarely occurring eDRX acquisition period boundaries.</w:t>
      </w:r>
    </w:p>
    <w:p w14:paraId="7547D325" w14:textId="144E7C88" w:rsidR="00813500" w:rsidRDefault="00813500" w:rsidP="009339CB">
      <w:pPr>
        <w:rPr>
          <w:lang w:val="en-US"/>
        </w:rPr>
      </w:pPr>
      <w:r w:rsidRPr="00813500">
        <w:rPr>
          <w:lang w:val="en-US"/>
        </w:rPr>
        <w:t>The above may also explain the difference in terminology</w:t>
      </w:r>
      <w:r>
        <w:rPr>
          <w:lang w:val="en-US"/>
        </w:rPr>
        <w:t>: “</w:t>
      </w:r>
      <w:r w:rsidRPr="00813500">
        <w:rPr>
          <w:lang w:val="en-US"/>
        </w:rPr>
        <w:t>modification period</w:t>
      </w:r>
      <w:r>
        <w:rPr>
          <w:lang w:val="en-US"/>
        </w:rPr>
        <w:t>”</w:t>
      </w:r>
      <w:r w:rsidRPr="00813500">
        <w:rPr>
          <w:lang w:val="en-US"/>
        </w:rPr>
        <w:t xml:space="preserve"> - controls the </w:t>
      </w:r>
      <w:r>
        <w:rPr>
          <w:lang w:val="en-US"/>
        </w:rPr>
        <w:t xml:space="preserve">SI </w:t>
      </w:r>
      <w:r w:rsidRPr="00813500">
        <w:rPr>
          <w:lang w:val="en-US"/>
        </w:rPr>
        <w:t>modification</w:t>
      </w:r>
      <w:r>
        <w:rPr>
          <w:lang w:val="en-US"/>
        </w:rPr>
        <w:t>, whereas “</w:t>
      </w:r>
      <w:r w:rsidRPr="00813500">
        <w:rPr>
          <w:lang w:val="en-US"/>
        </w:rPr>
        <w:t>acquisition period</w:t>
      </w:r>
      <w:r>
        <w:rPr>
          <w:lang w:val="en-US"/>
        </w:rPr>
        <w:t>”</w:t>
      </w:r>
      <w:r w:rsidRPr="00813500">
        <w:rPr>
          <w:lang w:val="en-US"/>
        </w:rPr>
        <w:t xml:space="preserve"> - controls SI re-acquisition.</w:t>
      </w:r>
    </w:p>
    <w:p w14:paraId="607D9823" w14:textId="638E3D8F" w:rsidR="0047531F" w:rsidRDefault="0047531F" w:rsidP="009339CB">
      <w:pPr>
        <w:rPr>
          <w:lang w:val="en-US"/>
        </w:rPr>
      </w:pPr>
      <w:r w:rsidRPr="0047531F">
        <w:rPr>
          <w:lang w:val="en-US"/>
        </w:rPr>
        <w:t xml:space="preserve">The network </w:t>
      </w:r>
      <w:r>
        <w:rPr>
          <w:lang w:val="en-US"/>
        </w:rPr>
        <w:t xml:space="preserve">however </w:t>
      </w:r>
      <w:r w:rsidRPr="0047531F">
        <w:rPr>
          <w:u w:val="single"/>
          <w:lang w:val="en-US"/>
        </w:rPr>
        <w:t>may</w:t>
      </w:r>
      <w:r w:rsidRPr="0047531F">
        <w:rPr>
          <w:lang w:val="en-US"/>
        </w:rPr>
        <w:t xml:space="preserve"> </w:t>
      </w:r>
      <w:r>
        <w:rPr>
          <w:lang w:val="en-US"/>
        </w:rPr>
        <w:t>postpone</w:t>
      </w:r>
      <w:r w:rsidRPr="0047531F">
        <w:rPr>
          <w:lang w:val="en-US"/>
        </w:rPr>
        <w:t xml:space="preserve"> any SI change so that </w:t>
      </w:r>
      <w:r w:rsidR="00022235">
        <w:rPr>
          <w:lang w:val="en-US"/>
        </w:rPr>
        <w:t>it</w:t>
      </w:r>
      <w:r w:rsidRPr="0047531F">
        <w:rPr>
          <w:lang w:val="en-US"/>
        </w:rPr>
        <w:t xml:space="preserve"> occur</w:t>
      </w:r>
      <w:r w:rsidR="00022235">
        <w:rPr>
          <w:lang w:val="en-US"/>
        </w:rPr>
        <w:t>s</w:t>
      </w:r>
      <w:r w:rsidRPr="0047531F">
        <w:rPr>
          <w:lang w:val="en-US"/>
        </w:rPr>
        <w:t xml:space="preserve"> at </w:t>
      </w:r>
      <w:r>
        <w:rPr>
          <w:lang w:val="en-US"/>
        </w:rPr>
        <w:t xml:space="preserve">eDRX acquisition </w:t>
      </w:r>
      <w:r w:rsidRPr="0047531F">
        <w:rPr>
          <w:lang w:val="en-US"/>
        </w:rPr>
        <w:t>period boundar</w:t>
      </w:r>
      <w:r w:rsidR="00022235">
        <w:rPr>
          <w:lang w:val="en-US"/>
        </w:rPr>
        <w:t>y</w:t>
      </w:r>
      <w:r w:rsidRPr="0047531F">
        <w:rPr>
          <w:lang w:val="en-US"/>
        </w:rPr>
        <w:t xml:space="preserve"> and </w:t>
      </w:r>
      <w:r w:rsidR="00022235">
        <w:rPr>
          <w:lang w:val="en-US"/>
        </w:rPr>
        <w:t>is</w:t>
      </w:r>
      <w:r w:rsidRPr="0047531F">
        <w:rPr>
          <w:lang w:val="en-US"/>
        </w:rPr>
        <w:t xml:space="preserve"> preceded by a full </w:t>
      </w:r>
      <w:r w:rsidR="00022235">
        <w:rPr>
          <w:lang w:val="en-US"/>
        </w:rPr>
        <w:t xml:space="preserve">eDRX acquisition </w:t>
      </w:r>
      <w:r w:rsidRPr="0047531F">
        <w:rPr>
          <w:lang w:val="en-US"/>
        </w:rPr>
        <w:t>period</w:t>
      </w:r>
      <w:r w:rsidR="00022235">
        <w:rPr>
          <w:lang w:val="en-US"/>
        </w:rPr>
        <w:t xml:space="preserve"> with </w:t>
      </w:r>
      <w:r w:rsidR="00022235" w:rsidRPr="00022235">
        <w:rPr>
          <w:lang w:val="en-US"/>
        </w:rPr>
        <w:t xml:space="preserve">SI change </w:t>
      </w:r>
      <w:r w:rsidR="00022235">
        <w:rPr>
          <w:lang w:val="en-US"/>
        </w:rPr>
        <w:t>indication transmissions</w:t>
      </w:r>
      <w:r w:rsidRPr="0047531F">
        <w:rPr>
          <w:lang w:val="en-US"/>
        </w:rPr>
        <w:t>, but the resulting delay (</w:t>
      </w:r>
      <w:r>
        <w:rPr>
          <w:lang w:val="en-US"/>
        </w:rPr>
        <w:t>2.91 h in the best case</w:t>
      </w:r>
      <w:r w:rsidRPr="0047531F">
        <w:rPr>
          <w:lang w:val="en-US"/>
        </w:rPr>
        <w:t xml:space="preserve">) and resource consumption for continuous transmission of Short Messages </w:t>
      </w:r>
      <w:r>
        <w:rPr>
          <w:lang w:val="en-US"/>
        </w:rPr>
        <w:t xml:space="preserve">in every PO within the </w:t>
      </w:r>
      <w:r w:rsidRPr="0047531F">
        <w:rPr>
          <w:lang w:val="en-US"/>
        </w:rPr>
        <w:t>preceding</w:t>
      </w:r>
      <w:r>
        <w:rPr>
          <w:lang w:val="en-US"/>
        </w:rPr>
        <w:t xml:space="preserve"> eDRX acquisition </w:t>
      </w:r>
      <w:r w:rsidR="00325746">
        <w:rPr>
          <w:lang w:val="en-US"/>
        </w:rPr>
        <w:t xml:space="preserve">period </w:t>
      </w:r>
      <w:r>
        <w:rPr>
          <w:lang w:val="en-US"/>
        </w:rPr>
        <w:t>would be</w:t>
      </w:r>
      <w:r w:rsidRPr="0047531F">
        <w:rPr>
          <w:lang w:val="en-US"/>
        </w:rPr>
        <w:t xml:space="preserve"> </w:t>
      </w:r>
      <w:r>
        <w:rPr>
          <w:lang w:val="en-US"/>
        </w:rPr>
        <w:t>unreasonable</w:t>
      </w:r>
      <w:r w:rsidRPr="0047531F">
        <w:rPr>
          <w:lang w:val="en-US"/>
        </w:rPr>
        <w:t xml:space="preserve"> in cases that do not require </w:t>
      </w:r>
      <w:r w:rsidR="00325746">
        <w:rPr>
          <w:lang w:val="en-US"/>
        </w:rPr>
        <w:t xml:space="preserve">strict </w:t>
      </w:r>
      <w:r w:rsidRPr="0047531F">
        <w:rPr>
          <w:lang w:val="en-US"/>
        </w:rPr>
        <w:t xml:space="preserve">simultaneous switch </w:t>
      </w:r>
      <w:r>
        <w:rPr>
          <w:lang w:val="en-US"/>
        </w:rPr>
        <w:t xml:space="preserve">of </w:t>
      </w:r>
      <w:r w:rsidRPr="0047531F">
        <w:rPr>
          <w:lang w:val="en-US"/>
        </w:rPr>
        <w:t xml:space="preserve">all UEs to a new </w:t>
      </w:r>
      <w:r>
        <w:rPr>
          <w:lang w:val="en-US"/>
        </w:rPr>
        <w:t xml:space="preserve">SI </w:t>
      </w:r>
      <w:r w:rsidRPr="0047531F">
        <w:rPr>
          <w:lang w:val="en-US"/>
        </w:rPr>
        <w:t>configuration</w:t>
      </w:r>
      <w:r>
        <w:rPr>
          <w:lang w:val="en-US"/>
        </w:rPr>
        <w:t>. It is worth not</w:t>
      </w:r>
      <w:r w:rsidR="00325746">
        <w:rPr>
          <w:lang w:val="en-US"/>
        </w:rPr>
        <w:t>ing</w:t>
      </w:r>
      <w:r>
        <w:rPr>
          <w:lang w:val="en-US"/>
        </w:rPr>
        <w:t xml:space="preserve"> that the </w:t>
      </w:r>
      <w:r w:rsidR="00022235">
        <w:rPr>
          <w:lang w:val="en-US"/>
        </w:rPr>
        <w:t xml:space="preserve">SI re-acquisition </w:t>
      </w:r>
      <w:r w:rsidRPr="0047531F">
        <w:rPr>
          <w:lang w:val="en-US"/>
        </w:rPr>
        <w:t xml:space="preserve">mechanism based on </w:t>
      </w:r>
      <w:r w:rsidR="00022235">
        <w:rPr>
          <w:lang w:val="en-US"/>
        </w:rPr>
        <w:t xml:space="preserve">stored SI </w:t>
      </w:r>
      <w:r w:rsidR="00325746" w:rsidRPr="00325746">
        <w:rPr>
          <w:lang w:val="en-US"/>
        </w:rPr>
        <w:t xml:space="preserve">maximum </w:t>
      </w:r>
      <w:r w:rsidR="00967483">
        <w:rPr>
          <w:lang w:val="en-US"/>
        </w:rPr>
        <w:t>3</w:t>
      </w:r>
      <w:r w:rsidR="00967483">
        <w:rPr>
          <w:lang w:val="en-US"/>
        </w:rPr>
        <w:noBreakHyphen/>
        <w:t>hour</w:t>
      </w:r>
      <w:r w:rsidR="00325746">
        <w:rPr>
          <w:lang w:val="en-US"/>
        </w:rPr>
        <w:t xml:space="preserve"> validity </w:t>
      </w:r>
      <w:r w:rsidR="00325746" w:rsidRPr="00325746">
        <w:rPr>
          <w:lang w:val="en-US"/>
        </w:rPr>
        <w:t>can serve as an alternative solution in such cases</w:t>
      </w:r>
      <w:r w:rsidR="00325746">
        <w:rPr>
          <w:lang w:val="en-US"/>
        </w:rPr>
        <w:t xml:space="preserve"> (see TS </w:t>
      </w:r>
      <w:r w:rsidR="00325746" w:rsidRPr="00325746">
        <w:rPr>
          <w:lang w:val="en-US"/>
        </w:rPr>
        <w:t xml:space="preserve">38.331 </w:t>
      </w:r>
      <w:r w:rsidR="00967483">
        <w:rPr>
          <w:lang w:val="en-US"/>
        </w:rPr>
        <w:t>c</w:t>
      </w:r>
      <w:r w:rsidR="00325746" w:rsidRPr="00325746">
        <w:rPr>
          <w:lang w:val="en-US"/>
        </w:rPr>
        <w:t>lause 5.2.2.2.1</w:t>
      </w:r>
      <w:r w:rsidR="00967483">
        <w:rPr>
          <w:lang w:val="en-US"/>
        </w:rPr>
        <w:t>).</w:t>
      </w:r>
    </w:p>
    <w:p w14:paraId="7C6FEF93" w14:textId="248A022B" w:rsidR="004F4849" w:rsidRDefault="004F4849" w:rsidP="009339CB">
      <w:pPr>
        <w:rPr>
          <w:lang w:val="en-US"/>
        </w:rPr>
      </w:pPr>
      <w:bookmarkStart w:id="6" w:name="_Hlk162370113"/>
      <w:bookmarkStart w:id="7" w:name="_Hlk162890135"/>
      <w:r w:rsidRPr="007326AC">
        <w:rPr>
          <w:b/>
          <w:lang w:val="en-US"/>
        </w:rPr>
        <w:t>Observation 1</w:t>
      </w:r>
      <w:r w:rsidRPr="007326AC">
        <w:rPr>
          <w:bCs/>
          <w:lang w:val="en-US"/>
        </w:rPr>
        <w:t>:</w:t>
      </w:r>
      <w:r w:rsidRPr="007326AC">
        <w:rPr>
          <w:lang w:val="en-US"/>
        </w:rPr>
        <w:t xml:space="preserve"> </w:t>
      </w:r>
      <w:bookmarkStart w:id="8" w:name="_Hlk162942393"/>
      <w:bookmarkEnd w:id="6"/>
      <w:r>
        <w:rPr>
          <w:lang w:val="en-US"/>
        </w:rPr>
        <w:t xml:space="preserve">Change of </w:t>
      </w:r>
      <w:r w:rsidR="00611F6A">
        <w:rPr>
          <w:lang w:val="en-US"/>
        </w:rPr>
        <w:t>SI</w:t>
      </w:r>
      <w:r>
        <w:rPr>
          <w:lang w:val="en-US"/>
        </w:rPr>
        <w:t xml:space="preserve"> </w:t>
      </w:r>
      <w:r w:rsidR="00967483">
        <w:rPr>
          <w:lang w:val="en-US"/>
        </w:rPr>
        <w:t xml:space="preserve">is not limited to eDRX acquisition period boundary and </w:t>
      </w:r>
      <w:r w:rsidR="003C6152">
        <w:rPr>
          <w:lang w:val="en-US"/>
        </w:rPr>
        <w:t xml:space="preserve">may </w:t>
      </w:r>
      <w:r>
        <w:rPr>
          <w:lang w:val="en-US"/>
        </w:rPr>
        <w:t>occur</w:t>
      </w:r>
      <w:r w:rsidR="003C6152">
        <w:rPr>
          <w:lang w:val="en-US"/>
        </w:rPr>
        <w:t xml:space="preserve"> at any modification period boundary.</w:t>
      </w:r>
      <w:bookmarkEnd w:id="8"/>
    </w:p>
    <w:bookmarkEnd w:id="7"/>
    <w:p w14:paraId="0930C82E" w14:textId="6777DDCA" w:rsidR="00967483" w:rsidRDefault="00967483" w:rsidP="00967483">
      <w:pPr>
        <w:pStyle w:val="Heading2"/>
        <w:rPr>
          <w:lang w:val="en-US"/>
        </w:rPr>
      </w:pPr>
      <w:r w:rsidRPr="007326AC">
        <w:rPr>
          <w:lang w:val="en-US"/>
        </w:rPr>
        <w:t>2.</w:t>
      </w:r>
      <w:r>
        <w:rPr>
          <w:lang w:val="en-US"/>
        </w:rPr>
        <w:t>3</w:t>
      </w:r>
      <w:r w:rsidRPr="007326AC">
        <w:rPr>
          <w:lang w:val="en-US"/>
        </w:rPr>
        <w:tab/>
      </w:r>
      <w:r w:rsidR="00694D0C">
        <w:rPr>
          <w:lang w:val="en-US"/>
        </w:rPr>
        <w:t xml:space="preserve">Effective </w:t>
      </w:r>
      <w:r>
        <w:rPr>
          <w:lang w:val="en-US"/>
        </w:rPr>
        <w:t>DRX cycle (T) versus IDLE eDRX cycle</w:t>
      </w:r>
    </w:p>
    <w:p w14:paraId="6F918B05" w14:textId="7F83D86C" w:rsidR="008227C2" w:rsidRDefault="00694D0C" w:rsidP="00967483">
      <w:pPr>
        <w:rPr>
          <w:lang w:val="en-US"/>
        </w:rPr>
      </w:pPr>
      <w:r w:rsidRPr="0004799D">
        <w:rPr>
          <w:lang w:val="en-US"/>
        </w:rPr>
        <w:t xml:space="preserve">The applicability of the eDRX acquisition period related mechanisms depends on </w:t>
      </w:r>
      <w:bookmarkStart w:id="9" w:name="_Hlk162885206"/>
      <w:r w:rsidRPr="0004799D">
        <w:rPr>
          <w:lang w:val="en-US"/>
        </w:rPr>
        <w:t xml:space="preserve">UE being </w:t>
      </w:r>
      <w:r w:rsidRPr="0004799D">
        <w:rPr>
          <w:highlight w:val="green"/>
          <w:lang w:val="en-US"/>
        </w:rPr>
        <w:t>configured to use</w:t>
      </w:r>
      <w:r w:rsidR="00196320" w:rsidRPr="0004799D">
        <w:rPr>
          <w:lang w:val="en-US"/>
        </w:rPr>
        <w:t xml:space="preserve"> / </w:t>
      </w:r>
      <w:r w:rsidR="00196320" w:rsidRPr="0004799D">
        <w:rPr>
          <w:highlight w:val="cyan"/>
          <w:lang w:val="en-US"/>
        </w:rPr>
        <w:t>using</w:t>
      </w:r>
      <w:r w:rsidR="00196320" w:rsidRPr="0004799D">
        <w:rPr>
          <w:lang w:val="en-US"/>
        </w:rPr>
        <w:t xml:space="preserve"> / </w:t>
      </w:r>
      <w:r w:rsidR="00196320" w:rsidRPr="0004799D">
        <w:rPr>
          <w:highlight w:val="magenta"/>
          <w:lang w:val="en-US"/>
        </w:rPr>
        <w:t>operating</w:t>
      </w:r>
      <w:r w:rsidRPr="0004799D">
        <w:rPr>
          <w:lang w:val="en-US"/>
        </w:rPr>
        <w:t xml:space="preserve"> </w:t>
      </w:r>
      <w:r w:rsidRPr="00DC1EF0">
        <w:rPr>
          <w:highlight w:val="yellow"/>
          <w:lang w:val="en-US"/>
        </w:rPr>
        <w:t xml:space="preserve">an IDLE eDRX cycle longer than the modification </w:t>
      </w:r>
      <w:r w:rsidR="003C4C2D" w:rsidRPr="00DC1EF0">
        <w:rPr>
          <w:highlight w:val="yellow"/>
          <w:lang w:val="en-US"/>
        </w:rPr>
        <w:t>period</w:t>
      </w:r>
      <w:bookmarkEnd w:id="9"/>
      <w:r w:rsidR="003C4C2D" w:rsidRPr="0004799D">
        <w:rPr>
          <w:lang w:val="en-US"/>
        </w:rPr>
        <w:t xml:space="preserve"> (</w:t>
      </w:r>
      <w:r w:rsidR="006D01BD" w:rsidRPr="0004799D">
        <w:rPr>
          <w:lang w:val="en-US"/>
        </w:rPr>
        <w:t>see TS 38.331 clause 5.2.2.2.2</w:t>
      </w:r>
      <w:r w:rsidR="00E66748" w:rsidRPr="0004799D">
        <w:rPr>
          <w:lang w:val="en-US"/>
        </w:rPr>
        <w:t xml:space="preserve"> </w:t>
      </w:r>
      <w:r w:rsidR="00196320" w:rsidRPr="0004799D">
        <w:rPr>
          <w:lang w:val="en-US"/>
        </w:rPr>
        <w:t xml:space="preserve">and clause 6.5 </w:t>
      </w:r>
      <w:r w:rsidR="00E66748" w:rsidRPr="0004799D">
        <w:rPr>
          <w:lang w:val="en-US"/>
        </w:rPr>
        <w:t>excerpt</w:t>
      </w:r>
      <w:r w:rsidR="0003132B">
        <w:rPr>
          <w:lang w:val="en-US"/>
        </w:rPr>
        <w:t>s</w:t>
      </w:r>
      <w:r w:rsidR="00E66748" w:rsidRPr="0004799D">
        <w:rPr>
          <w:lang w:val="en-US"/>
        </w:rPr>
        <w:t xml:space="preserve"> above and below</w:t>
      </w:r>
      <w:r w:rsidR="006D01BD" w:rsidRPr="0004799D">
        <w:rPr>
          <w:lang w:val="en-US"/>
        </w:rPr>
        <w:t>).</w:t>
      </w:r>
      <w:r w:rsidR="007C2A06">
        <w:rPr>
          <w:lang w:val="en-US"/>
        </w:rPr>
        <w:t xml:space="preserve"> </w:t>
      </w:r>
      <w:r w:rsidR="008227C2" w:rsidRPr="008227C2">
        <w:rPr>
          <w:lang w:val="en-US"/>
        </w:rPr>
        <w:t>However, the condition is not clear because</w:t>
      </w:r>
      <w:r w:rsidR="00EE5EDD">
        <w:rPr>
          <w:lang w:val="en-US"/>
        </w:rPr>
        <w:t xml:space="preserve"> the </w:t>
      </w:r>
      <w:r w:rsidR="004B4489" w:rsidRPr="004B4489">
        <w:rPr>
          <w:lang w:val="en-US"/>
        </w:rPr>
        <w:t>term “IDLE eDRX” is not defined in the specification</w:t>
      </w:r>
      <w:r w:rsidR="00682E89">
        <w:rPr>
          <w:lang w:val="en-US"/>
        </w:rPr>
        <w:t>s</w:t>
      </w:r>
      <w:r w:rsidR="004B4489">
        <w:rPr>
          <w:lang w:val="en-US"/>
        </w:rPr>
        <w:t>.</w:t>
      </w:r>
    </w:p>
    <w:p w14:paraId="0B76ADBE" w14:textId="01C27FFF" w:rsidR="004B4489" w:rsidRDefault="004B4489" w:rsidP="00967483">
      <w:pPr>
        <w:rPr>
          <w:lang w:val="en-US"/>
        </w:rPr>
      </w:pPr>
      <w:r w:rsidRPr="004B4489">
        <w:rPr>
          <w:lang w:val="en-US"/>
        </w:rPr>
        <w:lastRenderedPageBreak/>
        <w:t xml:space="preserve">We identified </w:t>
      </w:r>
      <w:r w:rsidR="00682E89">
        <w:rPr>
          <w:lang w:val="en-US"/>
        </w:rPr>
        <w:t>several</w:t>
      </w:r>
      <w:r w:rsidRPr="004B4489">
        <w:rPr>
          <w:lang w:val="en-US"/>
        </w:rPr>
        <w:t xml:space="preserve"> scenarios </w:t>
      </w:r>
      <w:r w:rsidR="00BF322A">
        <w:rPr>
          <w:lang w:val="en-US"/>
        </w:rPr>
        <w:t>where</w:t>
      </w:r>
      <w:r w:rsidR="00BF322A" w:rsidRPr="004B4489">
        <w:rPr>
          <w:lang w:val="en-US"/>
        </w:rPr>
        <w:t xml:space="preserve"> </w:t>
      </w:r>
      <w:r w:rsidRPr="004B4489">
        <w:rPr>
          <w:lang w:val="en-US"/>
        </w:rPr>
        <w:t>the condition "</w:t>
      </w:r>
      <w:r w:rsidRPr="0004799D">
        <w:rPr>
          <w:highlight w:val="green"/>
          <w:lang w:val="en-US"/>
        </w:rPr>
        <w:t>configured to use</w:t>
      </w:r>
      <w:r w:rsidRPr="0004799D">
        <w:rPr>
          <w:lang w:val="en-US"/>
        </w:rPr>
        <w:t xml:space="preserve"> / </w:t>
      </w:r>
      <w:r w:rsidRPr="0004799D">
        <w:rPr>
          <w:highlight w:val="cyan"/>
          <w:lang w:val="en-US"/>
        </w:rPr>
        <w:t>using</w:t>
      </w:r>
      <w:r w:rsidRPr="0004799D">
        <w:rPr>
          <w:lang w:val="en-US"/>
        </w:rPr>
        <w:t xml:space="preserve"> / </w:t>
      </w:r>
      <w:r w:rsidRPr="0004799D">
        <w:rPr>
          <w:highlight w:val="magenta"/>
          <w:lang w:val="en-US"/>
        </w:rPr>
        <w:t>operating</w:t>
      </w:r>
      <w:r w:rsidRPr="0004799D">
        <w:rPr>
          <w:lang w:val="en-US"/>
        </w:rPr>
        <w:t xml:space="preserve"> </w:t>
      </w:r>
      <w:r w:rsidRPr="00DC1EF0">
        <w:rPr>
          <w:highlight w:val="yellow"/>
          <w:lang w:val="en-US"/>
        </w:rPr>
        <w:t>an IDLE eDRX cycle longer than the modification period</w:t>
      </w:r>
      <w:r w:rsidRPr="004B4489">
        <w:rPr>
          <w:lang w:val="en-US"/>
        </w:rPr>
        <w:t>" may be interpreted in a way that allows for its fulfillment, while</w:t>
      </w:r>
      <w:r>
        <w:rPr>
          <w:lang w:val="en-US"/>
        </w:rPr>
        <w:t xml:space="preserve"> the </w:t>
      </w:r>
      <w:r w:rsidR="00682E89" w:rsidRPr="00682E89">
        <w:rPr>
          <w:lang w:val="en-US"/>
        </w:rPr>
        <w:t xml:space="preserve">effective DRX cycle understood as “T: DRX cycle of the UE” defined in TS 38.304 clause 7.1 </w:t>
      </w:r>
      <w:r w:rsidR="00682E89">
        <w:rPr>
          <w:lang w:val="en-US"/>
        </w:rPr>
        <w:t>is shorter</w:t>
      </w:r>
      <w:r w:rsidR="00682E89" w:rsidRPr="00682E89">
        <w:rPr>
          <w:lang w:val="en-US"/>
        </w:rPr>
        <w:t xml:space="preserve"> than </w:t>
      </w:r>
      <w:r w:rsidR="00682E89">
        <w:rPr>
          <w:lang w:val="en-US"/>
        </w:rPr>
        <w:t xml:space="preserve">the </w:t>
      </w:r>
      <w:r w:rsidR="00682E89" w:rsidRPr="00682E89">
        <w:rPr>
          <w:lang w:val="en-US"/>
        </w:rPr>
        <w:t>modification period</w:t>
      </w:r>
      <w:r w:rsidR="00682E89">
        <w:rPr>
          <w:lang w:val="en-US"/>
        </w:rPr>
        <w:t xml:space="preserve"> for the entire duration of the eDRX acquisition or in </w:t>
      </w:r>
      <w:r w:rsidR="004075E3">
        <w:rPr>
          <w:lang w:val="en-US"/>
        </w:rPr>
        <w:t xml:space="preserve">some </w:t>
      </w:r>
      <w:r w:rsidR="00682E89">
        <w:rPr>
          <w:lang w:val="en-US"/>
        </w:rPr>
        <w:t>shorter periods:</w:t>
      </w:r>
    </w:p>
    <w:p w14:paraId="585487A6" w14:textId="3841AA8A" w:rsidR="0009555C" w:rsidRPr="00682E89" w:rsidRDefault="00981982" w:rsidP="0009555C">
      <w:pPr>
        <w:numPr>
          <w:ilvl w:val="0"/>
          <w:numId w:val="22"/>
        </w:numPr>
        <w:spacing w:after="160" w:line="259" w:lineRule="auto"/>
        <w:rPr>
          <w:lang w:val="en-US"/>
        </w:rPr>
      </w:pPr>
      <w:bookmarkStart w:id="10" w:name="_Hlk162369111"/>
      <w:r>
        <w:rPr>
          <w:lang w:val="en-US"/>
        </w:rPr>
        <w:t xml:space="preserve">Scenario 1: </w:t>
      </w:r>
      <w:r w:rsidR="0009555C" w:rsidRPr="00682E89">
        <w:rPr>
          <w:lang w:val="en-US"/>
        </w:rPr>
        <w:t xml:space="preserve">The UE in RRC_INACTIVE can be configured </w:t>
      </w:r>
      <w:r w:rsidR="0009555C" w:rsidRPr="0009555C">
        <w:rPr>
          <w:lang w:val="en-US"/>
        </w:rPr>
        <w:t xml:space="preserve">by upper layers </w:t>
      </w:r>
      <w:r w:rsidR="0009555C" w:rsidRPr="00682E89">
        <w:rPr>
          <w:lang w:val="en-US"/>
        </w:rPr>
        <w:t xml:space="preserve">with </w:t>
      </w:r>
      <w:r w:rsidR="0009555C" w:rsidRPr="0009555C">
        <w:rPr>
          <w:lang w:val="en-US"/>
        </w:rPr>
        <w:t xml:space="preserve">PTW and </w:t>
      </w:r>
      <w:bookmarkStart w:id="11" w:name="_Hlk162942079"/>
      <w:bookmarkStart w:id="12" w:name="_Hlk162889913"/>
      <w:proofErr w:type="spellStart"/>
      <w:r w:rsidR="0009555C" w:rsidRPr="00682E89">
        <w:rPr>
          <w:lang w:val="en-US"/>
        </w:rPr>
        <w:t>T</w:t>
      </w:r>
      <w:r w:rsidR="0009555C" w:rsidRPr="00682E89">
        <w:rPr>
          <w:vertAlign w:val="subscript"/>
          <w:lang w:val="en-US"/>
        </w:rPr>
        <w:t>eDRX</w:t>
      </w:r>
      <w:proofErr w:type="spellEnd"/>
      <w:r w:rsidR="0009555C" w:rsidRPr="00682E89">
        <w:rPr>
          <w:vertAlign w:val="subscript"/>
          <w:lang w:val="en-US"/>
        </w:rPr>
        <w:t xml:space="preserve">, CN </w:t>
      </w:r>
      <w:bookmarkEnd w:id="11"/>
      <w:r w:rsidR="0009555C" w:rsidRPr="00682E89">
        <w:rPr>
          <w:lang w:val="en-US"/>
        </w:rPr>
        <w:t xml:space="preserve">longer </w:t>
      </w:r>
      <w:bookmarkEnd w:id="12"/>
      <w:r w:rsidR="0009555C" w:rsidRPr="00682E89">
        <w:rPr>
          <w:lang w:val="en-US"/>
        </w:rPr>
        <w:t xml:space="preserve">than the modification period and </w:t>
      </w:r>
      <w:r w:rsidR="0009555C" w:rsidRPr="0009555C">
        <w:rPr>
          <w:lang w:val="en-US"/>
        </w:rPr>
        <w:t xml:space="preserve">by RRC </w:t>
      </w:r>
      <w:r w:rsidR="0009555C" w:rsidRPr="00682E89">
        <w:rPr>
          <w:lang w:val="en-US"/>
        </w:rPr>
        <w:t xml:space="preserve">with </w:t>
      </w:r>
      <w:proofErr w:type="spellStart"/>
      <w:r w:rsidR="0009555C" w:rsidRPr="00682E89">
        <w:rPr>
          <w:lang w:val="en-US"/>
        </w:rPr>
        <w:t>T</w:t>
      </w:r>
      <w:r w:rsidR="0009555C" w:rsidRPr="00682E89">
        <w:rPr>
          <w:vertAlign w:val="subscript"/>
          <w:lang w:val="en-US"/>
        </w:rPr>
        <w:t>eDRX</w:t>
      </w:r>
      <w:proofErr w:type="spellEnd"/>
      <w:r w:rsidR="0009555C" w:rsidRPr="00682E89">
        <w:rPr>
          <w:vertAlign w:val="subscript"/>
          <w:lang w:val="en-US"/>
        </w:rPr>
        <w:t>, RAN</w:t>
      </w:r>
      <w:r w:rsidR="0009555C" w:rsidRPr="00682E89">
        <w:rPr>
          <w:lang w:val="en-US"/>
        </w:rPr>
        <w:t xml:space="preserve"> shorter than the modification</w:t>
      </w:r>
      <w:r w:rsidR="0003132B">
        <w:rPr>
          <w:lang w:val="en-US"/>
        </w:rPr>
        <w:t xml:space="preserve"> period</w:t>
      </w:r>
      <w:r w:rsidR="00BF322A">
        <w:rPr>
          <w:lang w:val="en-US"/>
        </w:rPr>
        <w:t>.</w:t>
      </w:r>
      <w:r w:rsidR="00BF322A" w:rsidRPr="00682E89">
        <w:rPr>
          <w:lang w:val="en-US"/>
        </w:rPr>
        <w:t xml:space="preserve"> </w:t>
      </w:r>
      <w:r w:rsidR="00BF322A">
        <w:rPr>
          <w:lang w:val="en-US"/>
        </w:rPr>
        <w:t>I</w:t>
      </w:r>
      <w:r w:rsidR="00BF322A" w:rsidRPr="00682E89">
        <w:rPr>
          <w:lang w:val="en-US"/>
        </w:rPr>
        <w:t xml:space="preserve">n </w:t>
      </w:r>
      <w:r w:rsidR="0009555C" w:rsidRPr="00682E89">
        <w:rPr>
          <w:lang w:val="en-US"/>
        </w:rPr>
        <w:t xml:space="preserve">this case the effective DRX cycle is always shorter </w:t>
      </w:r>
      <w:r w:rsidR="0009555C" w:rsidRPr="0009555C">
        <w:rPr>
          <w:lang w:val="en-US"/>
        </w:rPr>
        <w:t>than</w:t>
      </w:r>
      <w:r w:rsidR="0009555C" w:rsidRPr="00682E89">
        <w:rPr>
          <w:lang w:val="en-US"/>
        </w:rPr>
        <w:t xml:space="preserve"> the modification </w:t>
      </w:r>
      <w:proofErr w:type="gramStart"/>
      <w:r w:rsidR="0009555C" w:rsidRPr="00682E89">
        <w:rPr>
          <w:lang w:val="en-US"/>
        </w:rPr>
        <w:t>period</w:t>
      </w:r>
      <w:proofErr w:type="gramEnd"/>
      <w:r w:rsidR="0009555C" w:rsidRPr="00682E89">
        <w:rPr>
          <w:lang w:val="en-US"/>
        </w:rPr>
        <w:t xml:space="preserve"> but it is not </w:t>
      </w:r>
      <w:r w:rsidR="00BF322A">
        <w:rPr>
          <w:lang w:val="en-US"/>
        </w:rPr>
        <w:t>necessarily</w:t>
      </w:r>
      <w:r w:rsidR="00BF322A" w:rsidRPr="00682E89">
        <w:rPr>
          <w:lang w:val="en-US"/>
        </w:rPr>
        <w:t xml:space="preserve"> </w:t>
      </w:r>
      <w:r w:rsidR="0009555C" w:rsidRPr="00682E89">
        <w:rPr>
          <w:lang w:val="en-US"/>
        </w:rPr>
        <w:t>the same inside and outside PTW, with</w:t>
      </w:r>
      <w:r w:rsidR="0003132B">
        <w:rPr>
          <w:lang w:val="en-US"/>
        </w:rPr>
        <w:t xml:space="preserve"> long</w:t>
      </w:r>
      <w:r w:rsidR="0009555C" w:rsidRPr="00682E89">
        <w:rPr>
          <w:lang w:val="en-US"/>
        </w:rPr>
        <w:t xml:space="preserve"> </w:t>
      </w:r>
      <w:proofErr w:type="spellStart"/>
      <w:r w:rsidR="0009555C" w:rsidRPr="00682E89">
        <w:rPr>
          <w:lang w:val="en-US"/>
        </w:rPr>
        <w:t>T</w:t>
      </w:r>
      <w:r w:rsidR="0009555C" w:rsidRPr="00682E89">
        <w:rPr>
          <w:vertAlign w:val="subscript"/>
          <w:lang w:val="en-US"/>
        </w:rPr>
        <w:t>eDRX</w:t>
      </w:r>
      <w:proofErr w:type="spellEnd"/>
      <w:r w:rsidR="0009555C" w:rsidRPr="00682E89">
        <w:rPr>
          <w:vertAlign w:val="subscript"/>
          <w:lang w:val="en-US"/>
        </w:rPr>
        <w:t xml:space="preserve">, CN </w:t>
      </w:r>
      <w:r w:rsidR="0009555C" w:rsidRPr="00682E89">
        <w:rPr>
          <w:lang w:val="en-US"/>
        </w:rPr>
        <w:t xml:space="preserve">still being used to switch between </w:t>
      </w:r>
      <w:r w:rsidR="0003132B">
        <w:rPr>
          <w:lang w:val="en-US"/>
        </w:rPr>
        <w:t>different effective DRX cycles used inside and</w:t>
      </w:r>
      <w:r w:rsidR="0009555C" w:rsidRPr="00682E89">
        <w:rPr>
          <w:lang w:val="en-US"/>
        </w:rPr>
        <w:t xml:space="preserve"> outside PTW</w:t>
      </w:r>
      <w:r w:rsidR="0003132B">
        <w:rPr>
          <w:lang w:val="en-US"/>
        </w:rPr>
        <w:t>.</w:t>
      </w:r>
    </w:p>
    <w:p w14:paraId="3262B3F5" w14:textId="3DC75D2C" w:rsidR="00682E89" w:rsidRPr="00682E89" w:rsidRDefault="00981982" w:rsidP="00682E89">
      <w:pPr>
        <w:numPr>
          <w:ilvl w:val="0"/>
          <w:numId w:val="22"/>
        </w:numPr>
        <w:spacing w:after="160" w:line="259" w:lineRule="auto"/>
        <w:rPr>
          <w:lang w:val="en-US"/>
        </w:rPr>
      </w:pPr>
      <w:r>
        <w:rPr>
          <w:lang w:val="en-US"/>
        </w:rPr>
        <w:t xml:space="preserve">Scenario 2: </w:t>
      </w:r>
      <w:r w:rsidR="00682E89" w:rsidRPr="00682E89">
        <w:rPr>
          <w:lang w:val="en-US"/>
        </w:rPr>
        <w:t xml:space="preserve">The UE in RRC_IDLE can be configured </w:t>
      </w:r>
      <w:r w:rsidR="00682E89" w:rsidRPr="0009555C">
        <w:rPr>
          <w:lang w:val="en-US"/>
        </w:rPr>
        <w:t xml:space="preserve">by upper layers </w:t>
      </w:r>
      <w:r w:rsidR="00682E89" w:rsidRPr="00682E89">
        <w:rPr>
          <w:lang w:val="en-US"/>
        </w:rPr>
        <w:t>with</w:t>
      </w:r>
      <w:r w:rsidR="00682E89" w:rsidRPr="0009555C">
        <w:rPr>
          <w:lang w:val="en-US"/>
        </w:rPr>
        <w:t xml:space="preserve"> PTW and </w:t>
      </w:r>
      <w:proofErr w:type="spellStart"/>
      <w:r w:rsidR="00682E89" w:rsidRPr="00682E89">
        <w:rPr>
          <w:lang w:val="en-US"/>
        </w:rPr>
        <w:t>T</w:t>
      </w:r>
      <w:r w:rsidR="00682E89" w:rsidRPr="00682E89">
        <w:rPr>
          <w:vertAlign w:val="subscript"/>
          <w:lang w:val="en-US"/>
        </w:rPr>
        <w:t>eDRX</w:t>
      </w:r>
      <w:proofErr w:type="spellEnd"/>
      <w:r w:rsidR="00682E89" w:rsidRPr="00682E89">
        <w:rPr>
          <w:vertAlign w:val="subscript"/>
          <w:lang w:val="en-US"/>
        </w:rPr>
        <w:t xml:space="preserve">, CN </w:t>
      </w:r>
      <w:r w:rsidR="00682E89" w:rsidRPr="00682E89">
        <w:rPr>
          <w:lang w:val="en-US"/>
        </w:rPr>
        <w:t>longer than the modification period</w:t>
      </w:r>
      <w:r w:rsidR="00BF322A">
        <w:rPr>
          <w:lang w:val="en-US"/>
        </w:rPr>
        <w:t>.</w:t>
      </w:r>
      <w:r w:rsidR="00BF322A" w:rsidRPr="00682E89">
        <w:rPr>
          <w:lang w:val="en-US"/>
        </w:rPr>
        <w:t xml:space="preserve"> </w:t>
      </w:r>
      <w:r w:rsidR="00BF322A">
        <w:rPr>
          <w:lang w:val="en-US"/>
        </w:rPr>
        <w:t>I</w:t>
      </w:r>
      <w:r w:rsidR="00BF322A" w:rsidRPr="00682E89">
        <w:rPr>
          <w:lang w:val="en-US"/>
        </w:rPr>
        <w:t xml:space="preserve">n </w:t>
      </w:r>
      <w:r w:rsidR="00682E89" w:rsidRPr="00682E89">
        <w:rPr>
          <w:lang w:val="en-US"/>
        </w:rPr>
        <w:t>this case the effective DRX cycle is shorter than the modification period in PTWs and longer than the modification period outside PTWs, so it is not uniform during the entire eDRX acquisition period</w:t>
      </w:r>
      <w:r w:rsidR="00682E89" w:rsidRPr="0009555C">
        <w:rPr>
          <w:lang w:val="en-US"/>
        </w:rPr>
        <w:t>.</w:t>
      </w:r>
    </w:p>
    <w:bookmarkEnd w:id="10"/>
    <w:p w14:paraId="4DFB3BC4" w14:textId="796F548B" w:rsidR="00682E89" w:rsidRPr="00682E89" w:rsidRDefault="00981982" w:rsidP="00682E89">
      <w:pPr>
        <w:numPr>
          <w:ilvl w:val="0"/>
          <w:numId w:val="22"/>
        </w:numPr>
        <w:spacing w:after="160" w:line="259" w:lineRule="auto"/>
        <w:rPr>
          <w:lang w:val="en-US"/>
        </w:rPr>
      </w:pPr>
      <w:r>
        <w:rPr>
          <w:lang w:val="en-US"/>
        </w:rPr>
        <w:t xml:space="preserve">Scenario 3: </w:t>
      </w:r>
      <w:r w:rsidR="00682E89" w:rsidRPr="00682E89">
        <w:rPr>
          <w:lang w:val="en-US"/>
        </w:rPr>
        <w:t xml:space="preserve">The UE in RRC_IDLE or RRC_INACTIVE can be configured with </w:t>
      </w:r>
      <w:proofErr w:type="spellStart"/>
      <w:r w:rsidR="00682E89" w:rsidRPr="00682E89">
        <w:rPr>
          <w:lang w:val="en-US"/>
        </w:rPr>
        <w:t>T</w:t>
      </w:r>
      <w:r w:rsidR="00682E89" w:rsidRPr="00682E89">
        <w:rPr>
          <w:vertAlign w:val="subscript"/>
          <w:lang w:val="en-US"/>
        </w:rPr>
        <w:t>eDRX</w:t>
      </w:r>
      <w:proofErr w:type="spellEnd"/>
      <w:r w:rsidR="00682E89" w:rsidRPr="00682E89">
        <w:rPr>
          <w:vertAlign w:val="subscript"/>
          <w:lang w:val="en-US"/>
        </w:rPr>
        <w:t>, CN</w:t>
      </w:r>
      <w:r w:rsidR="00682E89" w:rsidRPr="00682E89">
        <w:rPr>
          <w:lang w:val="en-US"/>
        </w:rPr>
        <w:t xml:space="preserve"> longer than the modification period with consecutive PTWs overlapping in time</w:t>
      </w:r>
      <w:r w:rsidR="003776C2">
        <w:rPr>
          <w:lang w:val="en-US"/>
        </w:rPr>
        <w:t>.</w:t>
      </w:r>
      <w:r w:rsidR="003776C2" w:rsidRPr="00682E89">
        <w:rPr>
          <w:lang w:val="en-US"/>
        </w:rPr>
        <w:t xml:space="preserve"> </w:t>
      </w:r>
      <w:r w:rsidR="003776C2">
        <w:rPr>
          <w:lang w:val="en-US"/>
        </w:rPr>
        <w:t>I</w:t>
      </w:r>
      <w:r w:rsidR="003776C2" w:rsidRPr="00682E89">
        <w:rPr>
          <w:lang w:val="en-US"/>
        </w:rPr>
        <w:t xml:space="preserve">n </w:t>
      </w:r>
      <w:r w:rsidR="00682E89" w:rsidRPr="00682E89">
        <w:rPr>
          <w:lang w:val="en-US"/>
        </w:rPr>
        <w:t xml:space="preserve">this </w:t>
      </w:r>
      <w:r w:rsidR="0003132B">
        <w:rPr>
          <w:lang w:val="en-US"/>
        </w:rPr>
        <w:t xml:space="preserve">case the </w:t>
      </w:r>
      <w:r w:rsidR="0003132B" w:rsidRPr="0003132B">
        <w:rPr>
          <w:lang w:val="en-US"/>
        </w:rPr>
        <w:t xml:space="preserve">effective DRX cycle is shorter than the modification period </w:t>
      </w:r>
      <w:r w:rsidR="0003132B">
        <w:rPr>
          <w:lang w:val="en-US"/>
        </w:rPr>
        <w:t>during the entire eDRX acquisition period.</w:t>
      </w:r>
    </w:p>
    <w:p w14:paraId="0F892259" w14:textId="5BC95C7C" w:rsidR="0009555C" w:rsidRPr="0009555C" w:rsidRDefault="00981982" w:rsidP="009339CB">
      <w:pPr>
        <w:rPr>
          <w:lang w:val="en-US"/>
        </w:rPr>
      </w:pPr>
      <w:bookmarkStart w:id="13" w:name="_Hlk162888899"/>
      <w:r>
        <w:rPr>
          <w:lang w:val="en-US"/>
        </w:rPr>
        <w:t>S</w:t>
      </w:r>
      <w:r w:rsidR="0009555C">
        <w:rPr>
          <w:lang w:val="en-US"/>
        </w:rPr>
        <w:t>cenario</w:t>
      </w:r>
      <w:r w:rsidR="00BA59F1" w:rsidRPr="0009555C">
        <w:rPr>
          <w:lang w:val="en-US"/>
        </w:rPr>
        <w:t xml:space="preserve"> </w:t>
      </w:r>
      <w:bookmarkEnd w:id="13"/>
      <w:r>
        <w:rPr>
          <w:lang w:val="en-US"/>
        </w:rPr>
        <w:t xml:space="preserve">1 </w:t>
      </w:r>
      <w:r w:rsidR="0009555C" w:rsidRPr="0009555C">
        <w:rPr>
          <w:lang w:val="en-US"/>
        </w:rPr>
        <w:t>is</w:t>
      </w:r>
      <w:r w:rsidR="00BA59F1" w:rsidRPr="0009555C">
        <w:rPr>
          <w:lang w:val="en-US"/>
        </w:rPr>
        <w:t xml:space="preserve"> </w:t>
      </w:r>
      <w:r w:rsidR="00BA59F1" w:rsidRPr="0009555C">
        <w:rPr>
          <w:u w:val="single"/>
          <w:lang w:val="en-US"/>
        </w:rPr>
        <w:t xml:space="preserve">stable, </w:t>
      </w:r>
      <w:r w:rsidR="00E66748" w:rsidRPr="0009555C">
        <w:rPr>
          <w:u w:val="single"/>
          <w:lang w:val="en-US"/>
        </w:rPr>
        <w:t>long-lasting,</w:t>
      </w:r>
      <w:r w:rsidR="00BA59F1" w:rsidRPr="0009555C">
        <w:rPr>
          <w:u w:val="single"/>
          <w:lang w:val="en-US"/>
        </w:rPr>
        <w:t xml:space="preserve"> and continuous</w:t>
      </w:r>
      <w:r w:rsidR="00BA59F1" w:rsidRPr="0009555C">
        <w:rPr>
          <w:lang w:val="en-US"/>
        </w:rPr>
        <w:t xml:space="preserve">, i.e. </w:t>
      </w:r>
      <w:r w:rsidR="0009555C" w:rsidRPr="0009555C">
        <w:rPr>
          <w:lang w:val="en-US"/>
        </w:rPr>
        <w:t>it</w:t>
      </w:r>
      <w:r w:rsidR="00BA59F1" w:rsidRPr="0009555C">
        <w:rPr>
          <w:lang w:val="en-US"/>
        </w:rPr>
        <w:t xml:space="preserve"> </w:t>
      </w:r>
      <w:r w:rsidR="00E66748" w:rsidRPr="0009555C">
        <w:rPr>
          <w:lang w:val="en-US"/>
        </w:rPr>
        <w:t>last</w:t>
      </w:r>
      <w:r w:rsidR="0009555C" w:rsidRPr="0009555C">
        <w:rPr>
          <w:lang w:val="en-US"/>
        </w:rPr>
        <w:t>s</w:t>
      </w:r>
      <w:r w:rsidR="00E66748" w:rsidRPr="0009555C">
        <w:rPr>
          <w:lang w:val="en-US"/>
        </w:rPr>
        <w:t xml:space="preserve"> throughout the </w:t>
      </w:r>
      <w:r w:rsidR="0003132B">
        <w:rPr>
          <w:lang w:val="en-US"/>
        </w:rPr>
        <w:t xml:space="preserve">entire stay of </w:t>
      </w:r>
      <w:r w:rsidR="00E66748" w:rsidRPr="0009555C">
        <w:rPr>
          <w:lang w:val="en-US"/>
        </w:rPr>
        <w:t>UE in the RRC_INACTIVE</w:t>
      </w:r>
      <w:r w:rsidR="0003132B">
        <w:rPr>
          <w:lang w:val="en-US"/>
        </w:rPr>
        <w:t xml:space="preserve"> state</w:t>
      </w:r>
      <w:r w:rsidR="00BA59F1" w:rsidRPr="0009555C">
        <w:rPr>
          <w:lang w:val="en-US"/>
        </w:rPr>
        <w:t>.</w:t>
      </w:r>
    </w:p>
    <w:p w14:paraId="0960A5E4" w14:textId="0F5242A5" w:rsidR="0009555C" w:rsidRPr="0009555C" w:rsidRDefault="0009555C" w:rsidP="009339CB">
      <w:pPr>
        <w:rPr>
          <w:lang w:val="en-US"/>
        </w:rPr>
      </w:pPr>
      <w:r w:rsidRPr="0009555C">
        <w:rPr>
          <w:lang w:val="en-US"/>
        </w:rPr>
        <w:t>In the</w:t>
      </w:r>
      <w:r w:rsidR="00BA59F1" w:rsidRPr="0009555C">
        <w:rPr>
          <w:lang w:val="en-US"/>
        </w:rPr>
        <w:t xml:space="preserve"> </w:t>
      </w:r>
      <w:r w:rsidR="00981982">
        <w:rPr>
          <w:lang w:val="en-US"/>
        </w:rPr>
        <w:t>Scenario 2,</w:t>
      </w:r>
      <w:r w:rsidRPr="0009555C">
        <w:rPr>
          <w:lang w:val="en-US"/>
        </w:rPr>
        <w:t xml:space="preserve"> depending on the interpretation of the condition and the moment of its consideration, </w:t>
      </w:r>
      <w:r w:rsidR="00981982">
        <w:rPr>
          <w:lang w:val="en-US"/>
        </w:rPr>
        <w:t>the condition</w:t>
      </w:r>
      <w:r w:rsidRPr="0009555C">
        <w:rPr>
          <w:lang w:val="en-US"/>
        </w:rPr>
        <w:t xml:space="preserve"> can be considered as fulfilled or not</w:t>
      </w:r>
      <w:r w:rsidR="0086294D">
        <w:rPr>
          <w:lang w:val="en-US"/>
        </w:rPr>
        <w:t xml:space="preserve"> ful</w:t>
      </w:r>
      <w:r w:rsidR="009E3364">
        <w:rPr>
          <w:lang w:val="en-US"/>
        </w:rPr>
        <w:t>filled</w:t>
      </w:r>
      <w:r w:rsidRPr="0009555C">
        <w:rPr>
          <w:lang w:val="en-US"/>
        </w:rPr>
        <w:t>.</w:t>
      </w:r>
    </w:p>
    <w:p w14:paraId="2AC9DA72" w14:textId="4F685878" w:rsidR="0009555C" w:rsidRPr="0009555C" w:rsidRDefault="00981982" w:rsidP="009339CB">
      <w:pPr>
        <w:rPr>
          <w:lang w:val="en-US"/>
        </w:rPr>
      </w:pPr>
      <w:r>
        <w:rPr>
          <w:lang w:val="en-US"/>
        </w:rPr>
        <w:t>Scenario 3</w:t>
      </w:r>
      <w:r w:rsidR="0009555C" w:rsidRPr="0009555C">
        <w:rPr>
          <w:lang w:val="en-US"/>
        </w:rPr>
        <w:t xml:space="preserve"> is very unlikely.</w:t>
      </w:r>
    </w:p>
    <w:p w14:paraId="75B61DA8" w14:textId="743BECF0" w:rsidR="004075E3" w:rsidRDefault="00BA59F1" w:rsidP="009339CB">
      <w:pPr>
        <w:rPr>
          <w:lang w:val="en-US"/>
        </w:rPr>
      </w:pPr>
      <w:bookmarkStart w:id="14" w:name="_Hlk162372760"/>
      <w:bookmarkStart w:id="15" w:name="_Hlk162381322"/>
      <w:r w:rsidRPr="004075E3">
        <w:rPr>
          <w:b/>
          <w:lang w:val="en-US"/>
        </w:rPr>
        <w:t>Observation 2</w:t>
      </w:r>
      <w:bookmarkEnd w:id="14"/>
      <w:r w:rsidRPr="004075E3">
        <w:rPr>
          <w:bCs/>
          <w:lang w:val="en-US"/>
        </w:rPr>
        <w:t>:</w:t>
      </w:r>
      <w:r w:rsidRPr="004075E3">
        <w:rPr>
          <w:lang w:val="en-US"/>
        </w:rPr>
        <w:t xml:space="preserve"> </w:t>
      </w:r>
      <w:bookmarkStart w:id="16" w:name="_Hlk162373292"/>
      <w:r w:rsidR="004075E3" w:rsidRPr="004075E3">
        <w:rPr>
          <w:lang w:val="en-US"/>
        </w:rPr>
        <w:t xml:space="preserve">The condition “UE is configured to use / using / </w:t>
      </w:r>
      <w:r w:rsidR="005C1B20">
        <w:rPr>
          <w:lang w:val="en-US"/>
        </w:rPr>
        <w:t xml:space="preserve">is </w:t>
      </w:r>
      <w:r w:rsidR="004075E3" w:rsidRPr="004075E3">
        <w:rPr>
          <w:lang w:val="en-US"/>
        </w:rPr>
        <w:t>operating an IDLE eDRX cycle longer than the modification period” in TS 38.331 is not clear.</w:t>
      </w:r>
    </w:p>
    <w:p w14:paraId="54FBF74B" w14:textId="719D3BAB" w:rsidR="00E66748" w:rsidRDefault="00E66748" w:rsidP="00E66748">
      <w:pPr>
        <w:pStyle w:val="Heading2"/>
        <w:rPr>
          <w:lang w:val="en-US"/>
        </w:rPr>
      </w:pPr>
      <w:bookmarkStart w:id="17" w:name="_Hlk162373790"/>
      <w:bookmarkEnd w:id="15"/>
      <w:bookmarkEnd w:id="16"/>
      <w:r w:rsidRPr="007326AC">
        <w:rPr>
          <w:lang w:val="en-US"/>
        </w:rPr>
        <w:t>2.</w:t>
      </w:r>
      <w:r>
        <w:rPr>
          <w:lang w:val="en-US"/>
        </w:rPr>
        <w:t>4</w:t>
      </w:r>
      <w:r w:rsidRPr="007326AC">
        <w:rPr>
          <w:lang w:val="en-US"/>
        </w:rPr>
        <w:tab/>
      </w:r>
      <w:r w:rsidRPr="00E66748">
        <w:rPr>
          <w:lang w:val="en-US"/>
        </w:rPr>
        <w:t>SI change indication</w:t>
      </w:r>
    </w:p>
    <w:bookmarkEnd w:id="17"/>
    <w:p w14:paraId="7C229005" w14:textId="7E50BF91" w:rsidR="00E66748" w:rsidRDefault="00E66748" w:rsidP="009339CB">
      <w:pPr>
        <w:rPr>
          <w:lang w:val="en-US"/>
        </w:rPr>
      </w:pPr>
      <w:r>
        <w:rPr>
          <w:lang w:val="en-US"/>
        </w:rPr>
        <w:t xml:space="preserve">The SI change indication takes the form of </w:t>
      </w:r>
      <w:r w:rsidR="00196320" w:rsidRPr="00196320">
        <w:rPr>
          <w:i/>
          <w:iCs/>
          <w:lang w:val="en-US"/>
        </w:rPr>
        <w:t>systemInfoModification</w:t>
      </w:r>
      <w:r w:rsidR="00196320">
        <w:rPr>
          <w:lang w:val="en-US"/>
        </w:rPr>
        <w:t xml:space="preserve"> and </w:t>
      </w:r>
      <w:r w:rsidR="00196320" w:rsidRPr="00196320">
        <w:rPr>
          <w:i/>
          <w:iCs/>
          <w:lang w:val="en-US"/>
        </w:rPr>
        <w:t>systemInfoModification-eDRX</w:t>
      </w:r>
      <w:r w:rsidR="00196320">
        <w:rPr>
          <w:lang w:val="en-US"/>
        </w:rPr>
        <w:t xml:space="preserve"> bits of Short Message defined in TS 38.331 clause 6.5:</w:t>
      </w:r>
    </w:p>
    <w:p w14:paraId="6B2FC2B4" w14:textId="15ADDE2C" w:rsidR="00196320" w:rsidRPr="007326AC" w:rsidRDefault="00196320" w:rsidP="009339CB">
      <w:pPr>
        <w:rPr>
          <w:lang w:val="en-US"/>
        </w:rPr>
      </w:pPr>
      <w:r w:rsidRPr="00196320">
        <w:rPr>
          <w:rFonts w:ascii="Nokia Pure Text Light" w:eastAsia="Nokia Pure Text Light" w:hAnsi="Nokia Pure Text Light" w:cs="Arial"/>
          <w:noProof/>
          <w:color w:val="001135"/>
          <w:sz w:val="22"/>
          <w:szCs w:val="24"/>
          <w:lang w:val="en-US"/>
        </w:rPr>
        <mc:AlternateContent>
          <mc:Choice Requires="wps">
            <w:drawing>
              <wp:inline distT="0" distB="0" distL="0" distR="0" wp14:anchorId="4A30FD99" wp14:editId="547DB896">
                <wp:extent cx="6073140" cy="3548380"/>
                <wp:effectExtent l="5715" t="13335" r="7620" b="10160"/>
                <wp:docPr id="181090785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140" cy="3548380"/>
                        </a:xfrm>
                        <a:prstGeom prst="rect">
                          <a:avLst/>
                        </a:prstGeom>
                        <a:solidFill>
                          <a:srgbClr val="FFFFFF"/>
                        </a:solidFill>
                        <a:ln w="9525">
                          <a:solidFill>
                            <a:srgbClr val="000000"/>
                          </a:solidFill>
                          <a:miter lim="800000"/>
                          <a:headEnd/>
                          <a:tailEnd/>
                        </a:ln>
                      </wps:spPr>
                      <wps:txbx>
                        <w:txbxContent>
                          <w:p w14:paraId="738FEB6A" w14:textId="77777777" w:rsidR="00196320" w:rsidRPr="006C0296" w:rsidRDefault="00196320" w:rsidP="00196320">
                            <w:pPr>
                              <w:keepNext/>
                              <w:keepLines/>
                              <w:overflowPunct w:val="0"/>
                              <w:autoSpaceDE w:val="0"/>
                              <w:autoSpaceDN w:val="0"/>
                              <w:adjustRightInd w:val="0"/>
                              <w:spacing w:before="180"/>
                              <w:textAlignment w:val="baseline"/>
                              <w:outlineLvl w:val="1"/>
                              <w:rPr>
                                <w:rFonts w:ascii="Arial" w:hAnsi="Arial"/>
                                <w:sz w:val="32"/>
                                <w:lang w:eastAsia="ja-JP"/>
                              </w:rPr>
                            </w:pPr>
                            <w:bookmarkStart w:id="18" w:name="_Toc60777561"/>
                            <w:bookmarkStart w:id="19" w:name="_Toc156073525"/>
                            <w:r w:rsidRPr="006C0296">
                              <w:rPr>
                                <w:rFonts w:ascii="Arial" w:hAnsi="Arial"/>
                                <w:sz w:val="32"/>
                                <w:lang w:eastAsia="ja-JP"/>
                              </w:rPr>
                              <w:t>6.5</w:t>
                            </w:r>
                            <w:r w:rsidRPr="006C0296">
                              <w:rPr>
                                <w:rFonts w:ascii="Arial" w:hAnsi="Arial"/>
                                <w:sz w:val="32"/>
                                <w:lang w:eastAsia="ja-JP"/>
                              </w:rPr>
                              <w:tab/>
                              <w:t>Short Message</w:t>
                            </w:r>
                            <w:bookmarkEnd w:id="18"/>
                            <w:bookmarkEnd w:id="19"/>
                          </w:p>
                          <w:p w14:paraId="73472F93" w14:textId="77777777" w:rsidR="00196320" w:rsidRPr="006C0296" w:rsidRDefault="00196320" w:rsidP="00196320">
                            <w:pPr>
                              <w:overflowPunct w:val="0"/>
                              <w:autoSpaceDE w:val="0"/>
                              <w:autoSpaceDN w:val="0"/>
                              <w:adjustRightInd w:val="0"/>
                              <w:textAlignment w:val="baseline"/>
                              <w:rPr>
                                <w:lang w:eastAsia="ja-JP"/>
                              </w:rPr>
                            </w:pPr>
                            <w:r w:rsidRPr="006C0296">
                              <w:rPr>
                                <w:lang w:eastAsia="ja-JP"/>
                              </w:rPr>
                              <w:t xml:space="preserve">Short Messages can be transmitted on PDCCH using P-RNTI with or without associated </w:t>
                            </w:r>
                            <w:r w:rsidRPr="006C0296">
                              <w:rPr>
                                <w:i/>
                                <w:lang w:eastAsia="ja-JP"/>
                              </w:rPr>
                              <w:t xml:space="preserve">Paging </w:t>
                            </w:r>
                            <w:r w:rsidRPr="006C0296">
                              <w:rPr>
                                <w:lang w:eastAsia="ja-JP"/>
                              </w:rPr>
                              <w:t>message using Short Message field in DCI format 1_0 (see TS 38.212 [17], clause 7.3.1.2.1).</w:t>
                            </w:r>
                          </w:p>
                          <w:p w14:paraId="0CF9142A" w14:textId="77777777" w:rsidR="00196320" w:rsidRPr="006C0296" w:rsidRDefault="00196320" w:rsidP="00196320">
                            <w:pPr>
                              <w:overflowPunct w:val="0"/>
                              <w:autoSpaceDE w:val="0"/>
                              <w:autoSpaceDN w:val="0"/>
                              <w:adjustRightInd w:val="0"/>
                              <w:textAlignment w:val="baseline"/>
                              <w:rPr>
                                <w:lang w:eastAsia="ja-JP"/>
                              </w:rPr>
                            </w:pPr>
                            <w:r w:rsidRPr="006C0296">
                              <w:rPr>
                                <w:lang w:eastAsia="ja-JP"/>
                              </w:rPr>
                              <w:t>Table 6.5-1 defines Short Messages. Bit 1 is the most significant bit.</w:t>
                            </w:r>
                          </w:p>
                          <w:p w14:paraId="4A87492D" w14:textId="77777777" w:rsidR="00196320" w:rsidRPr="006C0296" w:rsidRDefault="00196320" w:rsidP="00196320">
                            <w:pPr>
                              <w:keepNext/>
                              <w:keepLines/>
                              <w:overflowPunct w:val="0"/>
                              <w:autoSpaceDE w:val="0"/>
                              <w:autoSpaceDN w:val="0"/>
                              <w:adjustRightInd w:val="0"/>
                              <w:spacing w:before="60"/>
                              <w:jc w:val="center"/>
                              <w:textAlignment w:val="baseline"/>
                              <w:rPr>
                                <w:rFonts w:ascii="Arial" w:hAnsi="Arial"/>
                                <w:b/>
                                <w:lang w:eastAsia="ja-JP"/>
                              </w:rPr>
                            </w:pPr>
                            <w:r w:rsidRPr="006C0296">
                              <w:rPr>
                                <w:rFonts w:ascii="Arial" w:hAnsi="Arial"/>
                                <w:b/>
                                <w:lang w:eastAsia="ja-JP"/>
                              </w:rPr>
                              <w:t>Table 6.5-1: Short Messages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8492"/>
                            </w:tblGrid>
                            <w:tr w:rsidR="00196320" w:rsidRPr="006C0296" w14:paraId="638B5AB5" w14:textId="77777777" w:rsidTr="00D71951">
                              <w:tc>
                                <w:tcPr>
                                  <w:tcW w:w="717" w:type="dxa"/>
                                  <w:tcBorders>
                                    <w:top w:val="single" w:sz="4" w:space="0" w:color="auto"/>
                                    <w:left w:val="single" w:sz="4" w:space="0" w:color="auto"/>
                                    <w:bottom w:val="single" w:sz="4" w:space="0" w:color="auto"/>
                                    <w:right w:val="single" w:sz="4" w:space="0" w:color="auto"/>
                                  </w:tcBorders>
                                  <w:hideMark/>
                                </w:tcPr>
                                <w:p w14:paraId="430F2CD9" w14:textId="77777777" w:rsidR="00196320" w:rsidRPr="006C0296" w:rsidRDefault="00196320" w:rsidP="00D71951">
                                  <w:pPr>
                                    <w:keepNext/>
                                    <w:keepLines/>
                                    <w:overflowPunct w:val="0"/>
                                    <w:autoSpaceDE w:val="0"/>
                                    <w:autoSpaceDN w:val="0"/>
                                    <w:adjustRightInd w:val="0"/>
                                    <w:spacing w:after="0"/>
                                    <w:jc w:val="center"/>
                                    <w:textAlignment w:val="baseline"/>
                                    <w:rPr>
                                      <w:rFonts w:ascii="Arial" w:eastAsia="Calibri" w:hAnsi="Arial"/>
                                      <w:b/>
                                      <w:sz w:val="18"/>
                                      <w:lang w:eastAsia="sv-SE"/>
                                    </w:rPr>
                                  </w:pPr>
                                  <w:r w:rsidRPr="006C0296">
                                    <w:rPr>
                                      <w:rFonts w:ascii="Arial" w:eastAsia="Calibri" w:hAnsi="Arial"/>
                                      <w:b/>
                                      <w:sz w:val="18"/>
                                      <w:lang w:eastAsia="sv-SE"/>
                                    </w:rPr>
                                    <w:t>Bit</w:t>
                                  </w:r>
                                </w:p>
                              </w:tc>
                              <w:tc>
                                <w:tcPr>
                                  <w:tcW w:w="8492" w:type="dxa"/>
                                  <w:tcBorders>
                                    <w:top w:val="single" w:sz="4" w:space="0" w:color="auto"/>
                                    <w:left w:val="single" w:sz="4" w:space="0" w:color="auto"/>
                                    <w:bottom w:val="single" w:sz="4" w:space="0" w:color="auto"/>
                                    <w:right w:val="single" w:sz="4" w:space="0" w:color="auto"/>
                                  </w:tcBorders>
                                  <w:hideMark/>
                                </w:tcPr>
                                <w:p w14:paraId="38385115" w14:textId="77777777" w:rsidR="00196320" w:rsidRPr="006C0296" w:rsidRDefault="00196320" w:rsidP="00D71951">
                                  <w:pPr>
                                    <w:keepNext/>
                                    <w:keepLines/>
                                    <w:overflowPunct w:val="0"/>
                                    <w:autoSpaceDE w:val="0"/>
                                    <w:autoSpaceDN w:val="0"/>
                                    <w:adjustRightInd w:val="0"/>
                                    <w:spacing w:after="0"/>
                                    <w:jc w:val="center"/>
                                    <w:textAlignment w:val="baseline"/>
                                    <w:rPr>
                                      <w:rFonts w:ascii="Arial" w:eastAsia="Calibri" w:hAnsi="Arial"/>
                                      <w:b/>
                                      <w:sz w:val="18"/>
                                      <w:lang w:eastAsia="sv-SE"/>
                                    </w:rPr>
                                  </w:pPr>
                                  <w:r w:rsidRPr="006C0296">
                                    <w:rPr>
                                      <w:rFonts w:ascii="Arial" w:eastAsia="Calibri" w:hAnsi="Arial"/>
                                      <w:b/>
                                      <w:sz w:val="18"/>
                                      <w:lang w:eastAsia="sv-SE"/>
                                    </w:rPr>
                                    <w:t>Short Message</w:t>
                                  </w:r>
                                </w:p>
                              </w:tc>
                            </w:tr>
                            <w:tr w:rsidR="00196320" w:rsidRPr="006C0296" w14:paraId="65E4C236" w14:textId="77777777" w:rsidTr="00D71951">
                              <w:tc>
                                <w:tcPr>
                                  <w:tcW w:w="717" w:type="dxa"/>
                                  <w:tcBorders>
                                    <w:top w:val="single" w:sz="4" w:space="0" w:color="auto"/>
                                    <w:left w:val="single" w:sz="4" w:space="0" w:color="auto"/>
                                    <w:bottom w:val="single" w:sz="4" w:space="0" w:color="auto"/>
                                    <w:right w:val="single" w:sz="4" w:space="0" w:color="auto"/>
                                  </w:tcBorders>
                                  <w:hideMark/>
                                </w:tcPr>
                                <w:p w14:paraId="7423C7EA" w14:textId="77777777" w:rsidR="00196320" w:rsidRPr="006C0296" w:rsidRDefault="00196320" w:rsidP="00D71951">
                                  <w:pPr>
                                    <w:keepNext/>
                                    <w:keepLines/>
                                    <w:overflowPunct w:val="0"/>
                                    <w:autoSpaceDE w:val="0"/>
                                    <w:autoSpaceDN w:val="0"/>
                                    <w:adjustRightInd w:val="0"/>
                                    <w:spacing w:after="0"/>
                                    <w:textAlignment w:val="baseline"/>
                                    <w:rPr>
                                      <w:rFonts w:ascii="Arial" w:hAnsi="Arial"/>
                                      <w:sz w:val="18"/>
                                      <w:lang w:eastAsia="sv-SE"/>
                                    </w:rPr>
                                  </w:pPr>
                                  <w:r w:rsidRPr="006C0296">
                                    <w:rPr>
                                      <w:rFonts w:ascii="Arial" w:hAnsi="Arial"/>
                                      <w:sz w:val="18"/>
                                      <w:lang w:eastAsia="sv-SE"/>
                                    </w:rPr>
                                    <w:t>1</w:t>
                                  </w:r>
                                </w:p>
                              </w:tc>
                              <w:tc>
                                <w:tcPr>
                                  <w:tcW w:w="8492" w:type="dxa"/>
                                  <w:tcBorders>
                                    <w:top w:val="single" w:sz="4" w:space="0" w:color="auto"/>
                                    <w:left w:val="single" w:sz="4" w:space="0" w:color="auto"/>
                                    <w:bottom w:val="single" w:sz="4" w:space="0" w:color="auto"/>
                                    <w:right w:val="single" w:sz="4" w:space="0" w:color="auto"/>
                                  </w:tcBorders>
                                  <w:hideMark/>
                                </w:tcPr>
                                <w:p w14:paraId="1BB94702" w14:textId="77777777" w:rsidR="00196320" w:rsidRPr="006C0296" w:rsidRDefault="00196320" w:rsidP="00D71951">
                                  <w:pPr>
                                    <w:keepNext/>
                                    <w:keepLines/>
                                    <w:overflowPunct w:val="0"/>
                                    <w:autoSpaceDE w:val="0"/>
                                    <w:autoSpaceDN w:val="0"/>
                                    <w:adjustRightInd w:val="0"/>
                                    <w:spacing w:after="0"/>
                                    <w:textAlignment w:val="baseline"/>
                                    <w:rPr>
                                      <w:rFonts w:ascii="Arial" w:eastAsia="Calibri" w:hAnsi="Arial"/>
                                      <w:b/>
                                      <w:bCs/>
                                      <w:i/>
                                      <w:iCs/>
                                      <w:sz w:val="18"/>
                                      <w:lang w:eastAsia="sv-SE"/>
                                    </w:rPr>
                                  </w:pPr>
                                  <w:r w:rsidRPr="00196320">
                                    <w:rPr>
                                      <w:rFonts w:ascii="Arial" w:eastAsia="Calibri" w:hAnsi="Arial"/>
                                      <w:b/>
                                      <w:bCs/>
                                      <w:i/>
                                      <w:iCs/>
                                      <w:sz w:val="18"/>
                                      <w:highlight w:val="yellow"/>
                                      <w:lang w:eastAsia="sv-SE"/>
                                    </w:rPr>
                                    <w:t>systemInfoModification</w:t>
                                  </w:r>
                                </w:p>
                                <w:p w14:paraId="2DE5D9E4" w14:textId="77777777" w:rsidR="00196320" w:rsidRPr="006C0296" w:rsidRDefault="00196320" w:rsidP="00D71951">
                                  <w:pPr>
                                    <w:keepNext/>
                                    <w:keepLines/>
                                    <w:overflowPunct w:val="0"/>
                                    <w:autoSpaceDE w:val="0"/>
                                    <w:autoSpaceDN w:val="0"/>
                                    <w:adjustRightInd w:val="0"/>
                                    <w:spacing w:after="0"/>
                                    <w:textAlignment w:val="baseline"/>
                                    <w:rPr>
                                      <w:rFonts w:ascii="Arial" w:eastAsia="Calibri" w:hAnsi="Arial"/>
                                      <w:sz w:val="18"/>
                                      <w:lang w:eastAsia="sv-SE"/>
                                    </w:rPr>
                                  </w:pPr>
                                  <w:r w:rsidRPr="006C0296">
                                    <w:rPr>
                                      <w:rFonts w:ascii="Arial" w:eastAsia="Calibri" w:hAnsi="Arial"/>
                                      <w:sz w:val="18"/>
                                      <w:lang w:eastAsia="sv-SE"/>
                                    </w:rPr>
                                    <w:t xml:space="preserve">If set to 1: indication of a BCCH modification other than </w:t>
                                  </w:r>
                                  <w:r w:rsidRPr="006C0296">
                                    <w:rPr>
                                      <w:rFonts w:ascii="Arial" w:eastAsia="Calibri" w:hAnsi="Arial"/>
                                      <w:i/>
                                      <w:iCs/>
                                      <w:sz w:val="18"/>
                                      <w:lang w:eastAsia="sv-SE"/>
                                    </w:rPr>
                                    <w:t>SIB6</w:t>
                                  </w:r>
                                  <w:r w:rsidRPr="006C0296">
                                    <w:rPr>
                                      <w:rFonts w:ascii="Arial" w:eastAsia="Calibri" w:hAnsi="Arial"/>
                                      <w:sz w:val="18"/>
                                      <w:lang w:eastAsia="sv-SE"/>
                                    </w:rPr>
                                    <w:t xml:space="preserve">, </w:t>
                                  </w:r>
                                  <w:r w:rsidRPr="006C0296">
                                    <w:rPr>
                                      <w:rFonts w:ascii="Arial" w:eastAsia="Calibri" w:hAnsi="Arial"/>
                                      <w:i/>
                                      <w:iCs/>
                                      <w:sz w:val="18"/>
                                      <w:lang w:eastAsia="sv-SE"/>
                                    </w:rPr>
                                    <w:t>SIB7</w:t>
                                  </w:r>
                                  <w:r w:rsidRPr="006C0296">
                                    <w:rPr>
                                      <w:rFonts w:ascii="Arial" w:eastAsia="Calibri" w:hAnsi="Arial"/>
                                      <w:sz w:val="18"/>
                                      <w:lang w:eastAsia="sv-SE"/>
                                    </w:rPr>
                                    <w:t xml:space="preserve">, </w:t>
                                  </w:r>
                                  <w:r w:rsidRPr="006C0296">
                                    <w:rPr>
                                      <w:rFonts w:ascii="Arial" w:eastAsia="Calibri" w:hAnsi="Arial"/>
                                      <w:i/>
                                      <w:iCs/>
                                      <w:sz w:val="18"/>
                                      <w:lang w:eastAsia="sv-SE"/>
                                    </w:rPr>
                                    <w:t>SIB8</w:t>
                                  </w:r>
                                  <w:r w:rsidRPr="006C0296">
                                    <w:rPr>
                                      <w:rFonts w:ascii="Arial" w:eastAsia="Calibri" w:hAnsi="Arial"/>
                                      <w:sz w:val="18"/>
                                      <w:lang w:eastAsia="sv-SE"/>
                                    </w:rPr>
                                    <w:t xml:space="preserve"> and </w:t>
                                  </w:r>
                                  <w:proofErr w:type="spellStart"/>
                                  <w:r w:rsidRPr="006C0296">
                                    <w:rPr>
                                      <w:rFonts w:ascii="Arial" w:eastAsia="Calibri" w:hAnsi="Arial"/>
                                      <w:i/>
                                      <w:iCs/>
                                      <w:sz w:val="18"/>
                                      <w:lang w:eastAsia="sv-SE"/>
                                    </w:rPr>
                                    <w:t>posSIBs</w:t>
                                  </w:r>
                                  <w:proofErr w:type="spellEnd"/>
                                  <w:r w:rsidRPr="006C0296">
                                    <w:rPr>
                                      <w:rFonts w:ascii="Arial" w:eastAsia="Calibri" w:hAnsi="Arial"/>
                                      <w:sz w:val="18"/>
                                      <w:lang w:eastAsia="sv-SE"/>
                                    </w:rPr>
                                    <w:t>.</w:t>
                                  </w:r>
                                </w:p>
                              </w:tc>
                            </w:tr>
                            <w:tr w:rsidR="00196320" w:rsidRPr="006C0296" w14:paraId="5BF67DCE" w14:textId="77777777" w:rsidTr="00D71951">
                              <w:tc>
                                <w:tcPr>
                                  <w:tcW w:w="717" w:type="dxa"/>
                                  <w:tcBorders>
                                    <w:top w:val="single" w:sz="4" w:space="0" w:color="auto"/>
                                    <w:left w:val="single" w:sz="4" w:space="0" w:color="auto"/>
                                    <w:bottom w:val="single" w:sz="4" w:space="0" w:color="auto"/>
                                    <w:right w:val="single" w:sz="4" w:space="0" w:color="auto"/>
                                  </w:tcBorders>
                                  <w:hideMark/>
                                </w:tcPr>
                                <w:p w14:paraId="13FB8F46" w14:textId="77777777" w:rsidR="00196320" w:rsidRPr="006C0296" w:rsidRDefault="00196320" w:rsidP="00D71951">
                                  <w:pPr>
                                    <w:keepNext/>
                                    <w:keepLines/>
                                    <w:overflowPunct w:val="0"/>
                                    <w:autoSpaceDE w:val="0"/>
                                    <w:autoSpaceDN w:val="0"/>
                                    <w:adjustRightInd w:val="0"/>
                                    <w:spacing w:after="0"/>
                                    <w:textAlignment w:val="baseline"/>
                                    <w:rPr>
                                      <w:rFonts w:ascii="Arial" w:hAnsi="Arial"/>
                                      <w:sz w:val="18"/>
                                      <w:lang w:eastAsia="sv-SE"/>
                                    </w:rPr>
                                  </w:pPr>
                                  <w:r w:rsidRPr="006C0296">
                                    <w:rPr>
                                      <w:rFonts w:ascii="Arial" w:hAnsi="Arial"/>
                                      <w:sz w:val="18"/>
                                      <w:lang w:eastAsia="sv-SE"/>
                                    </w:rPr>
                                    <w:t>2</w:t>
                                  </w:r>
                                </w:p>
                              </w:tc>
                              <w:tc>
                                <w:tcPr>
                                  <w:tcW w:w="8492" w:type="dxa"/>
                                  <w:tcBorders>
                                    <w:top w:val="single" w:sz="4" w:space="0" w:color="auto"/>
                                    <w:left w:val="single" w:sz="4" w:space="0" w:color="auto"/>
                                    <w:bottom w:val="single" w:sz="4" w:space="0" w:color="auto"/>
                                    <w:right w:val="single" w:sz="4" w:space="0" w:color="auto"/>
                                  </w:tcBorders>
                                  <w:hideMark/>
                                </w:tcPr>
                                <w:p w14:paraId="34B43B5C" w14:textId="77777777" w:rsidR="00196320" w:rsidRPr="006C0296" w:rsidRDefault="00196320" w:rsidP="00D71951">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6C0296">
                                    <w:rPr>
                                      <w:rFonts w:ascii="Arial" w:eastAsia="Calibri" w:hAnsi="Arial"/>
                                      <w:b/>
                                      <w:bCs/>
                                      <w:i/>
                                      <w:iCs/>
                                      <w:sz w:val="18"/>
                                      <w:lang w:eastAsia="sv-SE"/>
                                    </w:rPr>
                                    <w:t>etwsAndCmasIndication</w:t>
                                  </w:r>
                                  <w:proofErr w:type="spellEnd"/>
                                </w:p>
                                <w:p w14:paraId="0156047A" w14:textId="77777777" w:rsidR="00196320" w:rsidRPr="006C0296" w:rsidRDefault="00196320" w:rsidP="00D71951">
                                  <w:pPr>
                                    <w:keepNext/>
                                    <w:keepLines/>
                                    <w:overflowPunct w:val="0"/>
                                    <w:autoSpaceDE w:val="0"/>
                                    <w:autoSpaceDN w:val="0"/>
                                    <w:adjustRightInd w:val="0"/>
                                    <w:spacing w:after="0"/>
                                    <w:textAlignment w:val="baseline"/>
                                    <w:rPr>
                                      <w:rFonts w:ascii="Arial" w:eastAsia="Calibri" w:hAnsi="Arial"/>
                                      <w:sz w:val="18"/>
                                      <w:lang w:eastAsia="sv-SE"/>
                                    </w:rPr>
                                  </w:pPr>
                                  <w:r w:rsidRPr="006C0296">
                                    <w:rPr>
                                      <w:rFonts w:ascii="Arial" w:eastAsia="Calibri" w:hAnsi="Arial"/>
                                      <w:sz w:val="18"/>
                                      <w:lang w:eastAsia="sv-SE"/>
                                    </w:rPr>
                                    <w:t>If set to 1: indication of an ETWS primary notification and/or an ETWS secondary notification and/or a CMAS notification.</w:t>
                                  </w:r>
                                </w:p>
                              </w:tc>
                            </w:tr>
                            <w:tr w:rsidR="00196320" w:rsidRPr="006C0296" w14:paraId="1E921365" w14:textId="77777777" w:rsidTr="00D71951">
                              <w:tc>
                                <w:tcPr>
                                  <w:tcW w:w="717" w:type="dxa"/>
                                  <w:tcBorders>
                                    <w:top w:val="single" w:sz="4" w:space="0" w:color="auto"/>
                                    <w:left w:val="single" w:sz="4" w:space="0" w:color="auto"/>
                                    <w:bottom w:val="single" w:sz="4" w:space="0" w:color="auto"/>
                                    <w:right w:val="single" w:sz="4" w:space="0" w:color="auto"/>
                                  </w:tcBorders>
                                  <w:hideMark/>
                                </w:tcPr>
                                <w:p w14:paraId="1A453E9A" w14:textId="77777777" w:rsidR="00196320" w:rsidRPr="006C0296" w:rsidRDefault="00196320" w:rsidP="00D71951">
                                  <w:pPr>
                                    <w:keepNext/>
                                    <w:keepLines/>
                                    <w:overflowPunct w:val="0"/>
                                    <w:autoSpaceDE w:val="0"/>
                                    <w:autoSpaceDN w:val="0"/>
                                    <w:adjustRightInd w:val="0"/>
                                    <w:spacing w:after="0"/>
                                    <w:textAlignment w:val="baseline"/>
                                    <w:rPr>
                                      <w:rFonts w:ascii="Arial" w:hAnsi="Arial"/>
                                      <w:sz w:val="18"/>
                                      <w:lang w:eastAsia="sv-SE"/>
                                    </w:rPr>
                                  </w:pPr>
                                  <w:r w:rsidRPr="006C0296">
                                    <w:rPr>
                                      <w:rFonts w:ascii="Arial" w:hAnsi="Arial"/>
                                      <w:sz w:val="18"/>
                                      <w:lang w:eastAsia="sv-SE"/>
                                    </w:rPr>
                                    <w:t>3</w:t>
                                  </w:r>
                                </w:p>
                              </w:tc>
                              <w:tc>
                                <w:tcPr>
                                  <w:tcW w:w="8492" w:type="dxa"/>
                                  <w:tcBorders>
                                    <w:top w:val="single" w:sz="4" w:space="0" w:color="auto"/>
                                    <w:left w:val="single" w:sz="4" w:space="0" w:color="auto"/>
                                    <w:bottom w:val="single" w:sz="4" w:space="0" w:color="auto"/>
                                    <w:right w:val="single" w:sz="4" w:space="0" w:color="auto"/>
                                  </w:tcBorders>
                                  <w:hideMark/>
                                </w:tcPr>
                                <w:p w14:paraId="6D7F5510" w14:textId="77777777" w:rsidR="00196320" w:rsidRPr="006C0296" w:rsidRDefault="00196320" w:rsidP="00D71951">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6C0296">
                                    <w:rPr>
                                      <w:rFonts w:ascii="Arial" w:eastAsia="Calibri" w:hAnsi="Arial"/>
                                      <w:b/>
                                      <w:bCs/>
                                      <w:i/>
                                      <w:iCs/>
                                      <w:sz w:val="18"/>
                                      <w:lang w:eastAsia="sv-SE"/>
                                    </w:rPr>
                                    <w:t>stopPagingMonitoring</w:t>
                                  </w:r>
                                  <w:proofErr w:type="spellEnd"/>
                                </w:p>
                                <w:p w14:paraId="48EF2CB7" w14:textId="77777777" w:rsidR="00196320" w:rsidRPr="006C0296" w:rsidRDefault="00196320" w:rsidP="00D71951">
                                  <w:pPr>
                                    <w:keepNext/>
                                    <w:keepLines/>
                                    <w:overflowPunct w:val="0"/>
                                    <w:autoSpaceDE w:val="0"/>
                                    <w:autoSpaceDN w:val="0"/>
                                    <w:adjustRightInd w:val="0"/>
                                    <w:spacing w:after="0"/>
                                    <w:textAlignment w:val="baseline"/>
                                    <w:rPr>
                                      <w:rFonts w:ascii="Arial" w:eastAsia="Calibri" w:hAnsi="Arial"/>
                                      <w:sz w:val="18"/>
                                      <w:lang w:eastAsia="sv-SE"/>
                                    </w:rPr>
                                  </w:pPr>
                                  <w:r w:rsidRPr="006C0296">
                                    <w:rPr>
                                      <w:rFonts w:ascii="Arial" w:eastAsia="Calibri" w:hAnsi="Arial"/>
                                      <w:sz w:val="18"/>
                                      <w:lang w:eastAsia="sv-SE"/>
                                    </w:rPr>
                                    <w:t xml:space="preserve">This bit can be used for only operation with shared spectrum channel access and if </w:t>
                                  </w:r>
                                  <w:proofErr w:type="spellStart"/>
                                  <w:r w:rsidRPr="006C0296">
                                    <w:rPr>
                                      <w:rFonts w:ascii="Arial" w:eastAsia="Calibri" w:hAnsi="Arial"/>
                                      <w:i/>
                                      <w:iCs/>
                                      <w:sz w:val="18"/>
                                      <w:lang w:eastAsia="sv-SE"/>
                                    </w:rPr>
                                    <w:t>nrofPDCCH-MonitoringOccasionPerSSB-InPO</w:t>
                                  </w:r>
                                  <w:proofErr w:type="spellEnd"/>
                                  <w:r w:rsidRPr="006C0296">
                                    <w:rPr>
                                      <w:rFonts w:ascii="Arial" w:eastAsia="Calibri" w:hAnsi="Arial"/>
                                      <w:sz w:val="18"/>
                                      <w:lang w:eastAsia="sv-SE"/>
                                    </w:rPr>
                                    <w:t xml:space="preserve"> is present.</w:t>
                                  </w:r>
                                </w:p>
                                <w:p w14:paraId="1A934385" w14:textId="77777777" w:rsidR="00196320" w:rsidRPr="006C0296" w:rsidRDefault="00196320" w:rsidP="00D71951">
                                  <w:pPr>
                                    <w:keepNext/>
                                    <w:keepLines/>
                                    <w:overflowPunct w:val="0"/>
                                    <w:autoSpaceDE w:val="0"/>
                                    <w:autoSpaceDN w:val="0"/>
                                    <w:adjustRightInd w:val="0"/>
                                    <w:spacing w:after="0"/>
                                    <w:textAlignment w:val="baseline"/>
                                    <w:rPr>
                                      <w:rFonts w:ascii="Arial" w:eastAsia="Calibri" w:hAnsi="Arial"/>
                                      <w:b/>
                                      <w:bCs/>
                                      <w:i/>
                                      <w:iCs/>
                                      <w:sz w:val="18"/>
                                      <w:lang w:eastAsia="sv-SE"/>
                                    </w:rPr>
                                  </w:pPr>
                                  <w:r w:rsidRPr="006C0296">
                                    <w:rPr>
                                      <w:rFonts w:ascii="Arial" w:eastAsia="Calibri" w:hAnsi="Arial"/>
                                      <w:sz w:val="18"/>
                                      <w:lang w:eastAsia="sv-SE"/>
                                    </w:rPr>
                                    <w:t>If set to 1:</w:t>
                                  </w:r>
                                  <w:r w:rsidRPr="006C0296">
                                    <w:rPr>
                                      <w:rFonts w:ascii="Arial" w:eastAsia="Calibri" w:hAnsi="Arial"/>
                                      <w:sz w:val="18"/>
                                      <w:lang w:eastAsia="ja-JP"/>
                                    </w:rPr>
                                    <w:t xml:space="preserve"> indication that the UE may</w:t>
                                  </w:r>
                                  <w:r w:rsidRPr="006C0296">
                                    <w:rPr>
                                      <w:rFonts w:ascii="Arial" w:eastAsia="Calibri" w:hAnsi="Arial"/>
                                      <w:sz w:val="18"/>
                                      <w:lang w:eastAsia="sv-SE"/>
                                    </w:rPr>
                                    <w:t xml:space="preserve"> stop monitoring PDCCH occasion(s) for paging in this P</w:t>
                                  </w:r>
                                  <w:r w:rsidRPr="006C0296">
                                    <w:rPr>
                                      <w:rFonts w:ascii="Arial" w:eastAsia="Calibri" w:hAnsi="Arial"/>
                                      <w:sz w:val="18"/>
                                      <w:lang w:eastAsia="ja-JP"/>
                                    </w:rPr>
                                    <w:t xml:space="preserve">aging </w:t>
                                  </w:r>
                                  <w:r w:rsidRPr="006C0296">
                                    <w:rPr>
                                      <w:rFonts w:ascii="Arial" w:eastAsia="Calibri" w:hAnsi="Arial"/>
                                      <w:sz w:val="18"/>
                                      <w:lang w:eastAsia="sv-SE"/>
                                    </w:rPr>
                                    <w:t>O</w:t>
                                  </w:r>
                                  <w:r w:rsidRPr="006C0296">
                                    <w:rPr>
                                      <w:rFonts w:ascii="Arial" w:eastAsia="Calibri" w:hAnsi="Arial"/>
                                      <w:sz w:val="18"/>
                                      <w:lang w:eastAsia="ja-JP"/>
                                    </w:rPr>
                                    <w:t>ccasion</w:t>
                                  </w:r>
                                  <w:r w:rsidRPr="006C0296">
                                    <w:rPr>
                                      <w:rFonts w:ascii="Arial" w:hAnsi="Arial"/>
                                      <w:sz w:val="18"/>
                                      <w:lang w:eastAsia="ja-JP"/>
                                    </w:rPr>
                                    <w:t xml:space="preserve"> </w:t>
                                  </w:r>
                                  <w:r w:rsidRPr="006C0296">
                                    <w:rPr>
                                      <w:rFonts w:ascii="Arial" w:eastAsia="Calibri" w:hAnsi="Arial"/>
                                      <w:sz w:val="18"/>
                                      <w:lang w:eastAsia="ja-JP"/>
                                    </w:rPr>
                                    <w:t>as specified in TS 38.304 [20], clause 7.1</w:t>
                                  </w:r>
                                  <w:r w:rsidRPr="006C0296">
                                    <w:rPr>
                                      <w:rFonts w:ascii="Arial" w:eastAsia="Calibri" w:hAnsi="Arial"/>
                                      <w:sz w:val="18"/>
                                      <w:lang w:eastAsia="sv-SE"/>
                                    </w:rPr>
                                    <w:t>.</w:t>
                                  </w:r>
                                </w:p>
                              </w:tc>
                            </w:tr>
                            <w:tr w:rsidR="00196320" w:rsidRPr="006C0296" w14:paraId="0884C16D" w14:textId="77777777" w:rsidTr="00D71951">
                              <w:tc>
                                <w:tcPr>
                                  <w:tcW w:w="717" w:type="dxa"/>
                                  <w:tcBorders>
                                    <w:top w:val="single" w:sz="4" w:space="0" w:color="auto"/>
                                    <w:left w:val="single" w:sz="4" w:space="0" w:color="auto"/>
                                    <w:bottom w:val="single" w:sz="4" w:space="0" w:color="auto"/>
                                    <w:right w:val="single" w:sz="4" w:space="0" w:color="auto"/>
                                  </w:tcBorders>
                                </w:tcPr>
                                <w:p w14:paraId="64FEC781" w14:textId="77777777" w:rsidR="00196320" w:rsidRPr="00196320" w:rsidRDefault="00196320" w:rsidP="00D71951">
                                  <w:pPr>
                                    <w:keepNext/>
                                    <w:keepLines/>
                                    <w:overflowPunct w:val="0"/>
                                    <w:autoSpaceDE w:val="0"/>
                                    <w:autoSpaceDN w:val="0"/>
                                    <w:adjustRightInd w:val="0"/>
                                    <w:spacing w:after="0"/>
                                    <w:textAlignment w:val="baseline"/>
                                    <w:rPr>
                                      <w:rFonts w:ascii="Arial" w:hAnsi="Arial"/>
                                      <w:sz w:val="18"/>
                                      <w:lang w:eastAsia="sv-SE"/>
                                    </w:rPr>
                                  </w:pPr>
                                  <w:r w:rsidRPr="00196320">
                                    <w:rPr>
                                      <w:rFonts w:ascii="Arial" w:hAnsi="Arial"/>
                                      <w:sz w:val="18"/>
                                      <w:lang w:eastAsia="sv-SE"/>
                                    </w:rPr>
                                    <w:t>4</w:t>
                                  </w:r>
                                </w:p>
                              </w:tc>
                              <w:tc>
                                <w:tcPr>
                                  <w:tcW w:w="8492" w:type="dxa"/>
                                  <w:tcBorders>
                                    <w:top w:val="single" w:sz="4" w:space="0" w:color="auto"/>
                                    <w:left w:val="single" w:sz="4" w:space="0" w:color="auto"/>
                                    <w:bottom w:val="single" w:sz="4" w:space="0" w:color="auto"/>
                                    <w:right w:val="single" w:sz="4" w:space="0" w:color="auto"/>
                                  </w:tcBorders>
                                </w:tcPr>
                                <w:p w14:paraId="1D389A73" w14:textId="77777777" w:rsidR="00196320" w:rsidRPr="00196320" w:rsidRDefault="00196320" w:rsidP="00D71951">
                                  <w:pPr>
                                    <w:keepNext/>
                                    <w:keepLines/>
                                    <w:overflowPunct w:val="0"/>
                                    <w:autoSpaceDE w:val="0"/>
                                    <w:autoSpaceDN w:val="0"/>
                                    <w:adjustRightInd w:val="0"/>
                                    <w:spacing w:after="0"/>
                                    <w:textAlignment w:val="baseline"/>
                                    <w:rPr>
                                      <w:rFonts w:ascii="Arial" w:eastAsia="Calibri" w:hAnsi="Arial"/>
                                      <w:b/>
                                      <w:bCs/>
                                      <w:i/>
                                      <w:iCs/>
                                      <w:sz w:val="18"/>
                                      <w:lang w:eastAsia="sv-SE"/>
                                    </w:rPr>
                                  </w:pPr>
                                  <w:r w:rsidRPr="00196320">
                                    <w:rPr>
                                      <w:rFonts w:ascii="Arial" w:eastAsia="Calibri" w:hAnsi="Arial"/>
                                      <w:b/>
                                      <w:bCs/>
                                      <w:i/>
                                      <w:iCs/>
                                      <w:sz w:val="18"/>
                                      <w:highlight w:val="yellow"/>
                                      <w:lang w:eastAsia="sv-SE"/>
                                    </w:rPr>
                                    <w:t>systemInfoModification-eDRX</w:t>
                                  </w:r>
                                </w:p>
                                <w:p w14:paraId="1F89E78D" w14:textId="77777777" w:rsidR="00196320" w:rsidRPr="00196320" w:rsidRDefault="00196320" w:rsidP="00D71951">
                                  <w:pPr>
                                    <w:keepNext/>
                                    <w:keepLines/>
                                    <w:overflowPunct w:val="0"/>
                                    <w:autoSpaceDE w:val="0"/>
                                    <w:autoSpaceDN w:val="0"/>
                                    <w:adjustRightInd w:val="0"/>
                                    <w:spacing w:after="0"/>
                                    <w:textAlignment w:val="baseline"/>
                                    <w:rPr>
                                      <w:rFonts w:ascii="Arial" w:eastAsia="Calibri" w:hAnsi="Arial"/>
                                      <w:b/>
                                      <w:bCs/>
                                      <w:i/>
                                      <w:iCs/>
                                      <w:sz w:val="18"/>
                                      <w:lang w:eastAsia="sv-SE"/>
                                    </w:rPr>
                                  </w:pPr>
                                  <w:r w:rsidRPr="003C4C2D">
                                    <w:rPr>
                                      <w:rFonts w:ascii="Arial" w:eastAsia="Calibri" w:hAnsi="Arial"/>
                                      <w:sz w:val="18"/>
                                      <w:highlight w:val="yellow"/>
                                      <w:lang w:eastAsia="sv-SE"/>
                                    </w:rPr>
                                    <w:t xml:space="preserve">If set to 1: indication of a BCCH modification other than </w:t>
                                  </w:r>
                                  <w:r w:rsidRPr="003C4C2D">
                                    <w:rPr>
                                      <w:rFonts w:ascii="Arial" w:eastAsia="Calibri" w:hAnsi="Arial"/>
                                      <w:i/>
                                      <w:iCs/>
                                      <w:sz w:val="18"/>
                                      <w:highlight w:val="yellow"/>
                                      <w:lang w:eastAsia="sv-SE"/>
                                    </w:rPr>
                                    <w:t>SIB6</w:t>
                                  </w:r>
                                  <w:r w:rsidRPr="003C4C2D">
                                    <w:rPr>
                                      <w:rFonts w:ascii="Arial" w:eastAsia="Calibri" w:hAnsi="Arial"/>
                                      <w:sz w:val="18"/>
                                      <w:highlight w:val="yellow"/>
                                      <w:lang w:eastAsia="sv-SE"/>
                                    </w:rPr>
                                    <w:t xml:space="preserve">, </w:t>
                                  </w:r>
                                  <w:r w:rsidRPr="003C4C2D">
                                    <w:rPr>
                                      <w:rFonts w:ascii="Arial" w:eastAsia="Calibri" w:hAnsi="Arial"/>
                                      <w:i/>
                                      <w:iCs/>
                                      <w:sz w:val="18"/>
                                      <w:highlight w:val="yellow"/>
                                      <w:lang w:eastAsia="sv-SE"/>
                                    </w:rPr>
                                    <w:t>SIB7</w:t>
                                  </w:r>
                                  <w:r w:rsidRPr="003C4C2D">
                                    <w:rPr>
                                      <w:rFonts w:ascii="Arial" w:eastAsia="Calibri" w:hAnsi="Arial"/>
                                      <w:sz w:val="18"/>
                                      <w:highlight w:val="yellow"/>
                                      <w:lang w:eastAsia="sv-SE"/>
                                    </w:rPr>
                                    <w:t xml:space="preserve">, </w:t>
                                  </w:r>
                                  <w:r w:rsidRPr="003C4C2D">
                                    <w:rPr>
                                      <w:rFonts w:ascii="Arial" w:eastAsia="Calibri" w:hAnsi="Arial"/>
                                      <w:i/>
                                      <w:iCs/>
                                      <w:sz w:val="18"/>
                                      <w:highlight w:val="yellow"/>
                                      <w:lang w:eastAsia="sv-SE"/>
                                    </w:rPr>
                                    <w:t>SIB8</w:t>
                                  </w:r>
                                  <w:r w:rsidRPr="003C4C2D">
                                    <w:rPr>
                                      <w:rFonts w:ascii="Arial" w:eastAsia="Calibri" w:hAnsi="Arial"/>
                                      <w:sz w:val="18"/>
                                      <w:highlight w:val="yellow"/>
                                      <w:lang w:eastAsia="sv-SE"/>
                                    </w:rPr>
                                    <w:t xml:space="preserve"> and </w:t>
                                  </w:r>
                                  <w:proofErr w:type="spellStart"/>
                                  <w:r w:rsidRPr="003C4C2D">
                                    <w:rPr>
                                      <w:rFonts w:ascii="Arial" w:eastAsia="Calibri" w:hAnsi="Arial"/>
                                      <w:i/>
                                      <w:iCs/>
                                      <w:sz w:val="18"/>
                                      <w:highlight w:val="yellow"/>
                                      <w:lang w:eastAsia="sv-SE"/>
                                    </w:rPr>
                                    <w:t>posSIB</w:t>
                                  </w:r>
                                  <w:r w:rsidRPr="003C4C2D">
                                    <w:rPr>
                                      <w:rFonts w:ascii="Arial" w:eastAsia="Calibri" w:hAnsi="Arial"/>
                                      <w:sz w:val="18"/>
                                      <w:highlight w:val="yellow"/>
                                      <w:lang w:eastAsia="sv-SE"/>
                                    </w:rPr>
                                    <w:t>s</w:t>
                                  </w:r>
                                  <w:proofErr w:type="spellEnd"/>
                                  <w:r w:rsidRPr="003C4C2D">
                                    <w:rPr>
                                      <w:rFonts w:ascii="Arial" w:eastAsia="Calibri" w:hAnsi="Arial"/>
                                      <w:sz w:val="18"/>
                                      <w:highlight w:val="yellow"/>
                                      <w:lang w:eastAsia="sv-SE"/>
                                    </w:rPr>
                                    <w:t xml:space="preserve">. This indication applies only to UEs </w:t>
                                  </w:r>
                                  <w:r w:rsidRPr="003C4C2D">
                                    <w:rPr>
                                      <w:rFonts w:ascii="Arial" w:eastAsia="Calibri" w:hAnsi="Arial"/>
                                      <w:sz w:val="18"/>
                                      <w:highlight w:val="cyan"/>
                                      <w:lang w:eastAsia="sv-SE"/>
                                    </w:rPr>
                                    <w:t>using IDLE eDRX cycle longer than the BCCH modification period</w:t>
                                  </w:r>
                                  <w:r w:rsidRPr="003C4C2D">
                                    <w:rPr>
                                      <w:rFonts w:ascii="Arial" w:eastAsia="Calibri" w:hAnsi="Arial"/>
                                      <w:sz w:val="18"/>
                                      <w:highlight w:val="yellow"/>
                                      <w:lang w:eastAsia="sv-SE"/>
                                    </w:rPr>
                                    <w:t>.</w:t>
                                  </w:r>
                                </w:p>
                              </w:tc>
                            </w:tr>
                            <w:tr w:rsidR="00196320" w:rsidRPr="006C0296" w14:paraId="66ED06C2" w14:textId="77777777" w:rsidTr="00D71951">
                              <w:tc>
                                <w:tcPr>
                                  <w:tcW w:w="717" w:type="dxa"/>
                                  <w:tcBorders>
                                    <w:top w:val="single" w:sz="4" w:space="0" w:color="auto"/>
                                    <w:left w:val="single" w:sz="4" w:space="0" w:color="auto"/>
                                    <w:bottom w:val="single" w:sz="4" w:space="0" w:color="auto"/>
                                    <w:right w:val="single" w:sz="4" w:space="0" w:color="auto"/>
                                  </w:tcBorders>
                                  <w:hideMark/>
                                </w:tcPr>
                                <w:p w14:paraId="67FD24B9" w14:textId="77777777" w:rsidR="00196320" w:rsidRPr="006C0296" w:rsidRDefault="00196320" w:rsidP="00D71951">
                                  <w:pPr>
                                    <w:keepNext/>
                                    <w:keepLines/>
                                    <w:overflowPunct w:val="0"/>
                                    <w:autoSpaceDE w:val="0"/>
                                    <w:autoSpaceDN w:val="0"/>
                                    <w:adjustRightInd w:val="0"/>
                                    <w:spacing w:after="0"/>
                                    <w:textAlignment w:val="baseline"/>
                                    <w:rPr>
                                      <w:rFonts w:ascii="Arial" w:hAnsi="Arial"/>
                                      <w:sz w:val="18"/>
                                      <w:lang w:eastAsia="sv-SE"/>
                                    </w:rPr>
                                  </w:pPr>
                                  <w:r w:rsidRPr="006C0296">
                                    <w:rPr>
                                      <w:rFonts w:ascii="Arial" w:hAnsi="Arial"/>
                                      <w:sz w:val="18"/>
                                      <w:lang w:eastAsia="sv-SE"/>
                                    </w:rPr>
                                    <w:t>5 – 8</w:t>
                                  </w:r>
                                </w:p>
                              </w:tc>
                              <w:tc>
                                <w:tcPr>
                                  <w:tcW w:w="8492" w:type="dxa"/>
                                  <w:tcBorders>
                                    <w:top w:val="single" w:sz="4" w:space="0" w:color="auto"/>
                                    <w:left w:val="single" w:sz="4" w:space="0" w:color="auto"/>
                                    <w:bottom w:val="single" w:sz="4" w:space="0" w:color="auto"/>
                                    <w:right w:val="single" w:sz="4" w:space="0" w:color="auto"/>
                                  </w:tcBorders>
                                  <w:hideMark/>
                                </w:tcPr>
                                <w:p w14:paraId="7576BAE6" w14:textId="77777777" w:rsidR="00196320" w:rsidRPr="006C0296" w:rsidRDefault="00196320" w:rsidP="00D71951">
                                  <w:pPr>
                                    <w:keepNext/>
                                    <w:keepLines/>
                                    <w:overflowPunct w:val="0"/>
                                    <w:autoSpaceDE w:val="0"/>
                                    <w:autoSpaceDN w:val="0"/>
                                    <w:adjustRightInd w:val="0"/>
                                    <w:spacing w:after="0"/>
                                    <w:textAlignment w:val="baseline"/>
                                    <w:rPr>
                                      <w:rFonts w:ascii="Arial" w:hAnsi="Arial"/>
                                      <w:sz w:val="18"/>
                                      <w:szCs w:val="18"/>
                                      <w:lang w:eastAsia="sv-SE"/>
                                    </w:rPr>
                                  </w:pPr>
                                  <w:r w:rsidRPr="006C0296">
                                    <w:rPr>
                                      <w:rFonts w:ascii="Arial" w:hAnsi="Arial"/>
                                      <w:sz w:val="18"/>
                                      <w:szCs w:val="18"/>
                                      <w:lang w:eastAsia="sv-SE"/>
                                    </w:rPr>
                                    <w:t xml:space="preserve">Not used in this release of the </w:t>
                                  </w:r>
                                  <w:proofErr w:type="gramStart"/>
                                  <w:r w:rsidRPr="006C0296">
                                    <w:rPr>
                                      <w:rFonts w:ascii="Arial" w:hAnsi="Arial"/>
                                      <w:sz w:val="18"/>
                                      <w:szCs w:val="18"/>
                                      <w:lang w:eastAsia="sv-SE"/>
                                    </w:rPr>
                                    <w:t>specification, and</w:t>
                                  </w:r>
                                  <w:proofErr w:type="gramEnd"/>
                                  <w:r w:rsidRPr="006C0296">
                                    <w:rPr>
                                      <w:rFonts w:ascii="Arial" w:hAnsi="Arial"/>
                                      <w:sz w:val="18"/>
                                      <w:szCs w:val="18"/>
                                      <w:lang w:eastAsia="sv-SE"/>
                                    </w:rPr>
                                    <w:t xml:space="preserve"> shall be ignored by UE if received.</w:t>
                                  </w:r>
                                </w:p>
                              </w:tc>
                            </w:tr>
                          </w:tbl>
                          <w:p w14:paraId="2E292E66" w14:textId="77777777" w:rsidR="00196320" w:rsidRDefault="00196320" w:rsidP="00196320"/>
                        </w:txbxContent>
                      </wps:txbx>
                      <wps:bodyPr rot="0" vert="horz" wrap="square" lIns="91440" tIns="45720" rIns="91440" bIns="45720" anchor="t" anchorCtr="0" upright="1">
                        <a:noAutofit/>
                      </wps:bodyPr>
                    </wps:wsp>
                  </a:graphicData>
                </a:graphic>
              </wp:inline>
            </w:drawing>
          </mc:Choice>
          <mc:Fallback>
            <w:pict>
              <v:shape w14:anchorId="4A30FD99" id="Text Box 6" o:spid="_x0000_s1029" type="#_x0000_t202" style="width:478.2pt;height:27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">
                <v:textbox>
                  <w:txbxContent>
                    <w:p w14:paraId="738FEB6A" w14:textId="77777777" w:rsidR="00196320" w:rsidRPr="006C0296" w:rsidRDefault="00196320" w:rsidP="00196320">
                      <w:pPr>
                        <w:keepNext/>
                        <w:keepLines/>
                        <w:overflowPunct w:val="0"/>
                        <w:autoSpaceDE w:val="0"/>
                        <w:autoSpaceDN w:val="0"/>
                        <w:adjustRightInd w:val="0"/>
                        <w:spacing w:before="180"/>
                        <w:textAlignment w:val="baseline"/>
                        <w:outlineLvl w:val="1"/>
                        <w:rPr>
                          <w:rFonts w:ascii="Arial" w:hAnsi="Arial"/>
                          <w:sz w:val="32"/>
                          <w:lang w:eastAsia="ja-JP"/>
                        </w:rPr>
                      </w:pPr>
                      <w:bookmarkStart w:id="20" w:name="_Toc60777561"/>
                      <w:bookmarkStart w:id="21" w:name="_Toc156073525"/>
                      <w:r w:rsidRPr="006C0296">
                        <w:rPr>
                          <w:rFonts w:ascii="Arial" w:hAnsi="Arial"/>
                          <w:sz w:val="32"/>
                          <w:lang w:eastAsia="ja-JP"/>
                        </w:rPr>
                        <w:t>6.5</w:t>
                      </w:r>
                      <w:r w:rsidRPr="006C0296">
                        <w:rPr>
                          <w:rFonts w:ascii="Arial" w:hAnsi="Arial"/>
                          <w:sz w:val="32"/>
                          <w:lang w:eastAsia="ja-JP"/>
                        </w:rPr>
                        <w:tab/>
                        <w:t>Short Message</w:t>
                      </w:r>
                      <w:bookmarkEnd w:id="20"/>
                      <w:bookmarkEnd w:id="21"/>
                    </w:p>
                    <w:p w14:paraId="73472F93" w14:textId="77777777" w:rsidR="00196320" w:rsidRPr="006C0296" w:rsidRDefault="00196320" w:rsidP="00196320">
                      <w:pPr>
                        <w:overflowPunct w:val="0"/>
                        <w:autoSpaceDE w:val="0"/>
                        <w:autoSpaceDN w:val="0"/>
                        <w:adjustRightInd w:val="0"/>
                        <w:textAlignment w:val="baseline"/>
                        <w:rPr>
                          <w:lang w:eastAsia="ja-JP"/>
                        </w:rPr>
                      </w:pPr>
                      <w:r w:rsidRPr="006C0296">
                        <w:rPr>
                          <w:lang w:eastAsia="ja-JP"/>
                        </w:rPr>
                        <w:t xml:space="preserve">Short Messages can be transmitted on PDCCH using P-RNTI with or without associated </w:t>
                      </w:r>
                      <w:r w:rsidRPr="006C0296">
                        <w:rPr>
                          <w:i/>
                          <w:lang w:eastAsia="ja-JP"/>
                        </w:rPr>
                        <w:t xml:space="preserve">Paging </w:t>
                      </w:r>
                      <w:r w:rsidRPr="006C0296">
                        <w:rPr>
                          <w:lang w:eastAsia="ja-JP"/>
                        </w:rPr>
                        <w:t>message using Short Message field in DCI format 1_0 (see TS 38.212 [17], clause 7.3.1.2.1).</w:t>
                      </w:r>
                    </w:p>
                    <w:p w14:paraId="0CF9142A" w14:textId="77777777" w:rsidR="00196320" w:rsidRPr="006C0296" w:rsidRDefault="00196320" w:rsidP="00196320">
                      <w:pPr>
                        <w:overflowPunct w:val="0"/>
                        <w:autoSpaceDE w:val="0"/>
                        <w:autoSpaceDN w:val="0"/>
                        <w:adjustRightInd w:val="0"/>
                        <w:textAlignment w:val="baseline"/>
                        <w:rPr>
                          <w:lang w:eastAsia="ja-JP"/>
                        </w:rPr>
                      </w:pPr>
                      <w:r w:rsidRPr="006C0296">
                        <w:rPr>
                          <w:lang w:eastAsia="ja-JP"/>
                        </w:rPr>
                        <w:t>Table 6.5-1 defines Short Messages. Bit 1 is the most significant bit.</w:t>
                      </w:r>
                    </w:p>
                    <w:p w14:paraId="4A87492D" w14:textId="77777777" w:rsidR="00196320" w:rsidRPr="006C0296" w:rsidRDefault="00196320" w:rsidP="00196320">
                      <w:pPr>
                        <w:keepNext/>
                        <w:keepLines/>
                        <w:overflowPunct w:val="0"/>
                        <w:autoSpaceDE w:val="0"/>
                        <w:autoSpaceDN w:val="0"/>
                        <w:adjustRightInd w:val="0"/>
                        <w:spacing w:before="60"/>
                        <w:jc w:val="center"/>
                        <w:textAlignment w:val="baseline"/>
                        <w:rPr>
                          <w:rFonts w:ascii="Arial" w:hAnsi="Arial"/>
                          <w:b/>
                          <w:lang w:eastAsia="ja-JP"/>
                        </w:rPr>
                      </w:pPr>
                      <w:r w:rsidRPr="006C0296">
                        <w:rPr>
                          <w:rFonts w:ascii="Arial" w:hAnsi="Arial"/>
                          <w:b/>
                          <w:lang w:eastAsia="ja-JP"/>
                        </w:rPr>
                        <w:t>Table 6.5-1: Short Messages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8492"/>
                      </w:tblGrid>
                      <w:tr w:rsidR="00196320" w:rsidRPr="006C0296" w14:paraId="638B5AB5" w14:textId="77777777" w:rsidTr="00D71951">
                        <w:tc>
                          <w:tcPr>
                            <w:tcW w:w="717" w:type="dxa"/>
                            <w:tcBorders>
                              <w:top w:val="single" w:sz="4" w:space="0" w:color="auto"/>
                              <w:left w:val="single" w:sz="4" w:space="0" w:color="auto"/>
                              <w:bottom w:val="single" w:sz="4" w:space="0" w:color="auto"/>
                              <w:right w:val="single" w:sz="4" w:space="0" w:color="auto"/>
                            </w:tcBorders>
                            <w:hideMark/>
                          </w:tcPr>
                          <w:p w14:paraId="430F2CD9" w14:textId="77777777" w:rsidR="00196320" w:rsidRPr="006C0296" w:rsidRDefault="00196320" w:rsidP="00D71951">
                            <w:pPr>
                              <w:keepNext/>
                              <w:keepLines/>
                              <w:overflowPunct w:val="0"/>
                              <w:autoSpaceDE w:val="0"/>
                              <w:autoSpaceDN w:val="0"/>
                              <w:adjustRightInd w:val="0"/>
                              <w:spacing w:after="0"/>
                              <w:jc w:val="center"/>
                              <w:textAlignment w:val="baseline"/>
                              <w:rPr>
                                <w:rFonts w:ascii="Arial" w:eastAsia="Calibri" w:hAnsi="Arial"/>
                                <w:b/>
                                <w:sz w:val="18"/>
                                <w:lang w:eastAsia="sv-SE"/>
                              </w:rPr>
                            </w:pPr>
                            <w:r w:rsidRPr="006C0296">
                              <w:rPr>
                                <w:rFonts w:ascii="Arial" w:eastAsia="Calibri" w:hAnsi="Arial"/>
                                <w:b/>
                                <w:sz w:val="18"/>
                                <w:lang w:eastAsia="sv-SE"/>
                              </w:rPr>
                              <w:t>Bit</w:t>
                            </w:r>
                          </w:p>
                        </w:tc>
                        <w:tc>
                          <w:tcPr>
                            <w:tcW w:w="8492" w:type="dxa"/>
                            <w:tcBorders>
                              <w:top w:val="single" w:sz="4" w:space="0" w:color="auto"/>
                              <w:left w:val="single" w:sz="4" w:space="0" w:color="auto"/>
                              <w:bottom w:val="single" w:sz="4" w:space="0" w:color="auto"/>
                              <w:right w:val="single" w:sz="4" w:space="0" w:color="auto"/>
                            </w:tcBorders>
                            <w:hideMark/>
                          </w:tcPr>
                          <w:p w14:paraId="38385115" w14:textId="77777777" w:rsidR="00196320" w:rsidRPr="006C0296" w:rsidRDefault="00196320" w:rsidP="00D71951">
                            <w:pPr>
                              <w:keepNext/>
                              <w:keepLines/>
                              <w:overflowPunct w:val="0"/>
                              <w:autoSpaceDE w:val="0"/>
                              <w:autoSpaceDN w:val="0"/>
                              <w:adjustRightInd w:val="0"/>
                              <w:spacing w:after="0"/>
                              <w:jc w:val="center"/>
                              <w:textAlignment w:val="baseline"/>
                              <w:rPr>
                                <w:rFonts w:ascii="Arial" w:eastAsia="Calibri" w:hAnsi="Arial"/>
                                <w:b/>
                                <w:sz w:val="18"/>
                                <w:lang w:eastAsia="sv-SE"/>
                              </w:rPr>
                            </w:pPr>
                            <w:r w:rsidRPr="006C0296">
                              <w:rPr>
                                <w:rFonts w:ascii="Arial" w:eastAsia="Calibri" w:hAnsi="Arial"/>
                                <w:b/>
                                <w:sz w:val="18"/>
                                <w:lang w:eastAsia="sv-SE"/>
                              </w:rPr>
                              <w:t>Short Message</w:t>
                            </w:r>
                          </w:p>
                        </w:tc>
                      </w:tr>
                      <w:tr w:rsidR="00196320" w:rsidRPr="006C0296" w14:paraId="65E4C236" w14:textId="77777777" w:rsidTr="00D71951">
                        <w:tc>
                          <w:tcPr>
                            <w:tcW w:w="717" w:type="dxa"/>
                            <w:tcBorders>
                              <w:top w:val="single" w:sz="4" w:space="0" w:color="auto"/>
                              <w:left w:val="single" w:sz="4" w:space="0" w:color="auto"/>
                              <w:bottom w:val="single" w:sz="4" w:space="0" w:color="auto"/>
                              <w:right w:val="single" w:sz="4" w:space="0" w:color="auto"/>
                            </w:tcBorders>
                            <w:hideMark/>
                          </w:tcPr>
                          <w:p w14:paraId="7423C7EA" w14:textId="77777777" w:rsidR="00196320" w:rsidRPr="006C0296" w:rsidRDefault="00196320" w:rsidP="00D71951">
                            <w:pPr>
                              <w:keepNext/>
                              <w:keepLines/>
                              <w:overflowPunct w:val="0"/>
                              <w:autoSpaceDE w:val="0"/>
                              <w:autoSpaceDN w:val="0"/>
                              <w:adjustRightInd w:val="0"/>
                              <w:spacing w:after="0"/>
                              <w:textAlignment w:val="baseline"/>
                              <w:rPr>
                                <w:rFonts w:ascii="Arial" w:hAnsi="Arial"/>
                                <w:sz w:val="18"/>
                                <w:lang w:eastAsia="sv-SE"/>
                              </w:rPr>
                            </w:pPr>
                            <w:r w:rsidRPr="006C0296">
                              <w:rPr>
                                <w:rFonts w:ascii="Arial" w:hAnsi="Arial"/>
                                <w:sz w:val="18"/>
                                <w:lang w:eastAsia="sv-SE"/>
                              </w:rPr>
                              <w:t>1</w:t>
                            </w:r>
                          </w:p>
                        </w:tc>
                        <w:tc>
                          <w:tcPr>
                            <w:tcW w:w="8492" w:type="dxa"/>
                            <w:tcBorders>
                              <w:top w:val="single" w:sz="4" w:space="0" w:color="auto"/>
                              <w:left w:val="single" w:sz="4" w:space="0" w:color="auto"/>
                              <w:bottom w:val="single" w:sz="4" w:space="0" w:color="auto"/>
                              <w:right w:val="single" w:sz="4" w:space="0" w:color="auto"/>
                            </w:tcBorders>
                            <w:hideMark/>
                          </w:tcPr>
                          <w:p w14:paraId="1BB94702" w14:textId="77777777" w:rsidR="00196320" w:rsidRPr="006C0296" w:rsidRDefault="00196320" w:rsidP="00D71951">
                            <w:pPr>
                              <w:keepNext/>
                              <w:keepLines/>
                              <w:overflowPunct w:val="0"/>
                              <w:autoSpaceDE w:val="0"/>
                              <w:autoSpaceDN w:val="0"/>
                              <w:adjustRightInd w:val="0"/>
                              <w:spacing w:after="0"/>
                              <w:textAlignment w:val="baseline"/>
                              <w:rPr>
                                <w:rFonts w:ascii="Arial" w:eastAsia="Calibri" w:hAnsi="Arial"/>
                                <w:b/>
                                <w:bCs/>
                                <w:i/>
                                <w:iCs/>
                                <w:sz w:val="18"/>
                                <w:lang w:eastAsia="sv-SE"/>
                              </w:rPr>
                            </w:pPr>
                            <w:r w:rsidRPr="00196320">
                              <w:rPr>
                                <w:rFonts w:ascii="Arial" w:eastAsia="Calibri" w:hAnsi="Arial"/>
                                <w:b/>
                                <w:bCs/>
                                <w:i/>
                                <w:iCs/>
                                <w:sz w:val="18"/>
                                <w:highlight w:val="yellow"/>
                                <w:lang w:eastAsia="sv-SE"/>
                              </w:rPr>
                              <w:t>systemInfoModification</w:t>
                            </w:r>
                          </w:p>
                          <w:p w14:paraId="2DE5D9E4" w14:textId="77777777" w:rsidR="00196320" w:rsidRPr="006C0296" w:rsidRDefault="00196320" w:rsidP="00D71951">
                            <w:pPr>
                              <w:keepNext/>
                              <w:keepLines/>
                              <w:overflowPunct w:val="0"/>
                              <w:autoSpaceDE w:val="0"/>
                              <w:autoSpaceDN w:val="0"/>
                              <w:adjustRightInd w:val="0"/>
                              <w:spacing w:after="0"/>
                              <w:textAlignment w:val="baseline"/>
                              <w:rPr>
                                <w:rFonts w:ascii="Arial" w:eastAsia="Calibri" w:hAnsi="Arial"/>
                                <w:sz w:val="18"/>
                                <w:lang w:eastAsia="sv-SE"/>
                              </w:rPr>
                            </w:pPr>
                            <w:r w:rsidRPr="006C0296">
                              <w:rPr>
                                <w:rFonts w:ascii="Arial" w:eastAsia="Calibri" w:hAnsi="Arial"/>
                                <w:sz w:val="18"/>
                                <w:lang w:eastAsia="sv-SE"/>
                              </w:rPr>
                              <w:t xml:space="preserve">If set to 1: indication of a BCCH modification other than </w:t>
                            </w:r>
                            <w:r w:rsidRPr="006C0296">
                              <w:rPr>
                                <w:rFonts w:ascii="Arial" w:eastAsia="Calibri" w:hAnsi="Arial"/>
                                <w:i/>
                                <w:iCs/>
                                <w:sz w:val="18"/>
                                <w:lang w:eastAsia="sv-SE"/>
                              </w:rPr>
                              <w:t>SIB6</w:t>
                            </w:r>
                            <w:r w:rsidRPr="006C0296">
                              <w:rPr>
                                <w:rFonts w:ascii="Arial" w:eastAsia="Calibri" w:hAnsi="Arial"/>
                                <w:sz w:val="18"/>
                                <w:lang w:eastAsia="sv-SE"/>
                              </w:rPr>
                              <w:t xml:space="preserve">, </w:t>
                            </w:r>
                            <w:r w:rsidRPr="006C0296">
                              <w:rPr>
                                <w:rFonts w:ascii="Arial" w:eastAsia="Calibri" w:hAnsi="Arial"/>
                                <w:i/>
                                <w:iCs/>
                                <w:sz w:val="18"/>
                                <w:lang w:eastAsia="sv-SE"/>
                              </w:rPr>
                              <w:t>SIB7</w:t>
                            </w:r>
                            <w:r w:rsidRPr="006C0296">
                              <w:rPr>
                                <w:rFonts w:ascii="Arial" w:eastAsia="Calibri" w:hAnsi="Arial"/>
                                <w:sz w:val="18"/>
                                <w:lang w:eastAsia="sv-SE"/>
                              </w:rPr>
                              <w:t xml:space="preserve">, </w:t>
                            </w:r>
                            <w:r w:rsidRPr="006C0296">
                              <w:rPr>
                                <w:rFonts w:ascii="Arial" w:eastAsia="Calibri" w:hAnsi="Arial"/>
                                <w:i/>
                                <w:iCs/>
                                <w:sz w:val="18"/>
                                <w:lang w:eastAsia="sv-SE"/>
                              </w:rPr>
                              <w:t>SIB8</w:t>
                            </w:r>
                            <w:r w:rsidRPr="006C0296">
                              <w:rPr>
                                <w:rFonts w:ascii="Arial" w:eastAsia="Calibri" w:hAnsi="Arial"/>
                                <w:sz w:val="18"/>
                                <w:lang w:eastAsia="sv-SE"/>
                              </w:rPr>
                              <w:t xml:space="preserve"> and </w:t>
                            </w:r>
                            <w:proofErr w:type="spellStart"/>
                            <w:r w:rsidRPr="006C0296">
                              <w:rPr>
                                <w:rFonts w:ascii="Arial" w:eastAsia="Calibri" w:hAnsi="Arial"/>
                                <w:i/>
                                <w:iCs/>
                                <w:sz w:val="18"/>
                                <w:lang w:eastAsia="sv-SE"/>
                              </w:rPr>
                              <w:t>posSIBs</w:t>
                            </w:r>
                            <w:proofErr w:type="spellEnd"/>
                            <w:r w:rsidRPr="006C0296">
                              <w:rPr>
                                <w:rFonts w:ascii="Arial" w:eastAsia="Calibri" w:hAnsi="Arial"/>
                                <w:sz w:val="18"/>
                                <w:lang w:eastAsia="sv-SE"/>
                              </w:rPr>
                              <w:t>.</w:t>
                            </w:r>
                          </w:p>
                        </w:tc>
                      </w:tr>
                      <w:tr w:rsidR="00196320" w:rsidRPr="006C0296" w14:paraId="5BF67DCE" w14:textId="77777777" w:rsidTr="00D71951">
                        <w:tc>
                          <w:tcPr>
                            <w:tcW w:w="717" w:type="dxa"/>
                            <w:tcBorders>
                              <w:top w:val="single" w:sz="4" w:space="0" w:color="auto"/>
                              <w:left w:val="single" w:sz="4" w:space="0" w:color="auto"/>
                              <w:bottom w:val="single" w:sz="4" w:space="0" w:color="auto"/>
                              <w:right w:val="single" w:sz="4" w:space="0" w:color="auto"/>
                            </w:tcBorders>
                            <w:hideMark/>
                          </w:tcPr>
                          <w:p w14:paraId="13FB8F46" w14:textId="77777777" w:rsidR="00196320" w:rsidRPr="006C0296" w:rsidRDefault="00196320" w:rsidP="00D71951">
                            <w:pPr>
                              <w:keepNext/>
                              <w:keepLines/>
                              <w:overflowPunct w:val="0"/>
                              <w:autoSpaceDE w:val="0"/>
                              <w:autoSpaceDN w:val="0"/>
                              <w:adjustRightInd w:val="0"/>
                              <w:spacing w:after="0"/>
                              <w:textAlignment w:val="baseline"/>
                              <w:rPr>
                                <w:rFonts w:ascii="Arial" w:hAnsi="Arial"/>
                                <w:sz w:val="18"/>
                                <w:lang w:eastAsia="sv-SE"/>
                              </w:rPr>
                            </w:pPr>
                            <w:r w:rsidRPr="006C0296">
                              <w:rPr>
                                <w:rFonts w:ascii="Arial" w:hAnsi="Arial"/>
                                <w:sz w:val="18"/>
                                <w:lang w:eastAsia="sv-SE"/>
                              </w:rPr>
                              <w:t>2</w:t>
                            </w:r>
                          </w:p>
                        </w:tc>
                        <w:tc>
                          <w:tcPr>
                            <w:tcW w:w="8492" w:type="dxa"/>
                            <w:tcBorders>
                              <w:top w:val="single" w:sz="4" w:space="0" w:color="auto"/>
                              <w:left w:val="single" w:sz="4" w:space="0" w:color="auto"/>
                              <w:bottom w:val="single" w:sz="4" w:space="0" w:color="auto"/>
                              <w:right w:val="single" w:sz="4" w:space="0" w:color="auto"/>
                            </w:tcBorders>
                            <w:hideMark/>
                          </w:tcPr>
                          <w:p w14:paraId="34B43B5C" w14:textId="77777777" w:rsidR="00196320" w:rsidRPr="006C0296" w:rsidRDefault="00196320" w:rsidP="00D71951">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6C0296">
                              <w:rPr>
                                <w:rFonts w:ascii="Arial" w:eastAsia="Calibri" w:hAnsi="Arial"/>
                                <w:b/>
                                <w:bCs/>
                                <w:i/>
                                <w:iCs/>
                                <w:sz w:val="18"/>
                                <w:lang w:eastAsia="sv-SE"/>
                              </w:rPr>
                              <w:t>etwsAndCmasIndication</w:t>
                            </w:r>
                            <w:proofErr w:type="spellEnd"/>
                          </w:p>
                          <w:p w14:paraId="0156047A" w14:textId="77777777" w:rsidR="00196320" w:rsidRPr="006C0296" w:rsidRDefault="00196320" w:rsidP="00D71951">
                            <w:pPr>
                              <w:keepNext/>
                              <w:keepLines/>
                              <w:overflowPunct w:val="0"/>
                              <w:autoSpaceDE w:val="0"/>
                              <w:autoSpaceDN w:val="0"/>
                              <w:adjustRightInd w:val="0"/>
                              <w:spacing w:after="0"/>
                              <w:textAlignment w:val="baseline"/>
                              <w:rPr>
                                <w:rFonts w:ascii="Arial" w:eastAsia="Calibri" w:hAnsi="Arial"/>
                                <w:sz w:val="18"/>
                                <w:lang w:eastAsia="sv-SE"/>
                              </w:rPr>
                            </w:pPr>
                            <w:r w:rsidRPr="006C0296">
                              <w:rPr>
                                <w:rFonts w:ascii="Arial" w:eastAsia="Calibri" w:hAnsi="Arial"/>
                                <w:sz w:val="18"/>
                                <w:lang w:eastAsia="sv-SE"/>
                              </w:rPr>
                              <w:t>If set to 1: indication of an ETWS primary notification and/or an ETWS secondary notification and/or a CMAS notification.</w:t>
                            </w:r>
                          </w:p>
                        </w:tc>
                      </w:tr>
                      <w:tr w:rsidR="00196320" w:rsidRPr="006C0296" w14:paraId="1E921365" w14:textId="77777777" w:rsidTr="00D71951">
                        <w:tc>
                          <w:tcPr>
                            <w:tcW w:w="717" w:type="dxa"/>
                            <w:tcBorders>
                              <w:top w:val="single" w:sz="4" w:space="0" w:color="auto"/>
                              <w:left w:val="single" w:sz="4" w:space="0" w:color="auto"/>
                              <w:bottom w:val="single" w:sz="4" w:space="0" w:color="auto"/>
                              <w:right w:val="single" w:sz="4" w:space="0" w:color="auto"/>
                            </w:tcBorders>
                            <w:hideMark/>
                          </w:tcPr>
                          <w:p w14:paraId="1A453E9A" w14:textId="77777777" w:rsidR="00196320" w:rsidRPr="006C0296" w:rsidRDefault="00196320" w:rsidP="00D71951">
                            <w:pPr>
                              <w:keepNext/>
                              <w:keepLines/>
                              <w:overflowPunct w:val="0"/>
                              <w:autoSpaceDE w:val="0"/>
                              <w:autoSpaceDN w:val="0"/>
                              <w:adjustRightInd w:val="0"/>
                              <w:spacing w:after="0"/>
                              <w:textAlignment w:val="baseline"/>
                              <w:rPr>
                                <w:rFonts w:ascii="Arial" w:hAnsi="Arial"/>
                                <w:sz w:val="18"/>
                                <w:lang w:eastAsia="sv-SE"/>
                              </w:rPr>
                            </w:pPr>
                            <w:r w:rsidRPr="006C0296">
                              <w:rPr>
                                <w:rFonts w:ascii="Arial" w:hAnsi="Arial"/>
                                <w:sz w:val="18"/>
                                <w:lang w:eastAsia="sv-SE"/>
                              </w:rPr>
                              <w:t>3</w:t>
                            </w:r>
                          </w:p>
                        </w:tc>
                        <w:tc>
                          <w:tcPr>
                            <w:tcW w:w="8492" w:type="dxa"/>
                            <w:tcBorders>
                              <w:top w:val="single" w:sz="4" w:space="0" w:color="auto"/>
                              <w:left w:val="single" w:sz="4" w:space="0" w:color="auto"/>
                              <w:bottom w:val="single" w:sz="4" w:space="0" w:color="auto"/>
                              <w:right w:val="single" w:sz="4" w:space="0" w:color="auto"/>
                            </w:tcBorders>
                            <w:hideMark/>
                          </w:tcPr>
                          <w:p w14:paraId="6D7F5510" w14:textId="77777777" w:rsidR="00196320" w:rsidRPr="006C0296" w:rsidRDefault="00196320" w:rsidP="00D71951">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6C0296">
                              <w:rPr>
                                <w:rFonts w:ascii="Arial" w:eastAsia="Calibri" w:hAnsi="Arial"/>
                                <w:b/>
                                <w:bCs/>
                                <w:i/>
                                <w:iCs/>
                                <w:sz w:val="18"/>
                                <w:lang w:eastAsia="sv-SE"/>
                              </w:rPr>
                              <w:t>stopPagingMonitoring</w:t>
                            </w:r>
                            <w:proofErr w:type="spellEnd"/>
                          </w:p>
                          <w:p w14:paraId="48EF2CB7" w14:textId="77777777" w:rsidR="00196320" w:rsidRPr="006C0296" w:rsidRDefault="00196320" w:rsidP="00D71951">
                            <w:pPr>
                              <w:keepNext/>
                              <w:keepLines/>
                              <w:overflowPunct w:val="0"/>
                              <w:autoSpaceDE w:val="0"/>
                              <w:autoSpaceDN w:val="0"/>
                              <w:adjustRightInd w:val="0"/>
                              <w:spacing w:after="0"/>
                              <w:textAlignment w:val="baseline"/>
                              <w:rPr>
                                <w:rFonts w:ascii="Arial" w:eastAsia="Calibri" w:hAnsi="Arial"/>
                                <w:sz w:val="18"/>
                                <w:lang w:eastAsia="sv-SE"/>
                              </w:rPr>
                            </w:pPr>
                            <w:r w:rsidRPr="006C0296">
                              <w:rPr>
                                <w:rFonts w:ascii="Arial" w:eastAsia="Calibri" w:hAnsi="Arial"/>
                                <w:sz w:val="18"/>
                                <w:lang w:eastAsia="sv-SE"/>
                              </w:rPr>
                              <w:t xml:space="preserve">This bit can be used for only operation with shared spectrum channel access and if </w:t>
                            </w:r>
                            <w:proofErr w:type="spellStart"/>
                            <w:r w:rsidRPr="006C0296">
                              <w:rPr>
                                <w:rFonts w:ascii="Arial" w:eastAsia="Calibri" w:hAnsi="Arial"/>
                                <w:i/>
                                <w:iCs/>
                                <w:sz w:val="18"/>
                                <w:lang w:eastAsia="sv-SE"/>
                              </w:rPr>
                              <w:t>nrofPDCCH-MonitoringOccasionPerSSB-InPO</w:t>
                            </w:r>
                            <w:proofErr w:type="spellEnd"/>
                            <w:r w:rsidRPr="006C0296">
                              <w:rPr>
                                <w:rFonts w:ascii="Arial" w:eastAsia="Calibri" w:hAnsi="Arial"/>
                                <w:sz w:val="18"/>
                                <w:lang w:eastAsia="sv-SE"/>
                              </w:rPr>
                              <w:t xml:space="preserve"> is present.</w:t>
                            </w:r>
                          </w:p>
                          <w:p w14:paraId="1A934385" w14:textId="77777777" w:rsidR="00196320" w:rsidRPr="006C0296" w:rsidRDefault="00196320" w:rsidP="00D71951">
                            <w:pPr>
                              <w:keepNext/>
                              <w:keepLines/>
                              <w:overflowPunct w:val="0"/>
                              <w:autoSpaceDE w:val="0"/>
                              <w:autoSpaceDN w:val="0"/>
                              <w:adjustRightInd w:val="0"/>
                              <w:spacing w:after="0"/>
                              <w:textAlignment w:val="baseline"/>
                              <w:rPr>
                                <w:rFonts w:ascii="Arial" w:eastAsia="Calibri" w:hAnsi="Arial"/>
                                <w:b/>
                                <w:bCs/>
                                <w:i/>
                                <w:iCs/>
                                <w:sz w:val="18"/>
                                <w:lang w:eastAsia="sv-SE"/>
                              </w:rPr>
                            </w:pPr>
                            <w:r w:rsidRPr="006C0296">
                              <w:rPr>
                                <w:rFonts w:ascii="Arial" w:eastAsia="Calibri" w:hAnsi="Arial"/>
                                <w:sz w:val="18"/>
                                <w:lang w:eastAsia="sv-SE"/>
                              </w:rPr>
                              <w:t>If set to 1:</w:t>
                            </w:r>
                            <w:r w:rsidRPr="006C0296">
                              <w:rPr>
                                <w:rFonts w:ascii="Arial" w:eastAsia="Calibri" w:hAnsi="Arial"/>
                                <w:sz w:val="18"/>
                                <w:lang w:eastAsia="ja-JP"/>
                              </w:rPr>
                              <w:t xml:space="preserve"> indication that the UE may</w:t>
                            </w:r>
                            <w:r w:rsidRPr="006C0296">
                              <w:rPr>
                                <w:rFonts w:ascii="Arial" w:eastAsia="Calibri" w:hAnsi="Arial"/>
                                <w:sz w:val="18"/>
                                <w:lang w:eastAsia="sv-SE"/>
                              </w:rPr>
                              <w:t xml:space="preserve"> stop monitoring PDCCH occasion(s) for paging in this P</w:t>
                            </w:r>
                            <w:r w:rsidRPr="006C0296">
                              <w:rPr>
                                <w:rFonts w:ascii="Arial" w:eastAsia="Calibri" w:hAnsi="Arial"/>
                                <w:sz w:val="18"/>
                                <w:lang w:eastAsia="ja-JP"/>
                              </w:rPr>
                              <w:t xml:space="preserve">aging </w:t>
                            </w:r>
                            <w:r w:rsidRPr="006C0296">
                              <w:rPr>
                                <w:rFonts w:ascii="Arial" w:eastAsia="Calibri" w:hAnsi="Arial"/>
                                <w:sz w:val="18"/>
                                <w:lang w:eastAsia="sv-SE"/>
                              </w:rPr>
                              <w:t>O</w:t>
                            </w:r>
                            <w:r w:rsidRPr="006C0296">
                              <w:rPr>
                                <w:rFonts w:ascii="Arial" w:eastAsia="Calibri" w:hAnsi="Arial"/>
                                <w:sz w:val="18"/>
                                <w:lang w:eastAsia="ja-JP"/>
                              </w:rPr>
                              <w:t>ccasion</w:t>
                            </w:r>
                            <w:r w:rsidRPr="006C0296">
                              <w:rPr>
                                <w:rFonts w:ascii="Arial" w:hAnsi="Arial"/>
                                <w:sz w:val="18"/>
                                <w:lang w:eastAsia="ja-JP"/>
                              </w:rPr>
                              <w:t xml:space="preserve"> </w:t>
                            </w:r>
                            <w:r w:rsidRPr="006C0296">
                              <w:rPr>
                                <w:rFonts w:ascii="Arial" w:eastAsia="Calibri" w:hAnsi="Arial"/>
                                <w:sz w:val="18"/>
                                <w:lang w:eastAsia="ja-JP"/>
                              </w:rPr>
                              <w:t>as specified in TS 38.304 [20], clause 7.1</w:t>
                            </w:r>
                            <w:r w:rsidRPr="006C0296">
                              <w:rPr>
                                <w:rFonts w:ascii="Arial" w:eastAsia="Calibri" w:hAnsi="Arial"/>
                                <w:sz w:val="18"/>
                                <w:lang w:eastAsia="sv-SE"/>
                              </w:rPr>
                              <w:t>.</w:t>
                            </w:r>
                          </w:p>
                        </w:tc>
                      </w:tr>
                      <w:tr w:rsidR="00196320" w:rsidRPr="006C0296" w14:paraId="0884C16D" w14:textId="77777777" w:rsidTr="00D71951">
                        <w:tc>
                          <w:tcPr>
                            <w:tcW w:w="717" w:type="dxa"/>
                            <w:tcBorders>
                              <w:top w:val="single" w:sz="4" w:space="0" w:color="auto"/>
                              <w:left w:val="single" w:sz="4" w:space="0" w:color="auto"/>
                              <w:bottom w:val="single" w:sz="4" w:space="0" w:color="auto"/>
                              <w:right w:val="single" w:sz="4" w:space="0" w:color="auto"/>
                            </w:tcBorders>
                          </w:tcPr>
                          <w:p w14:paraId="64FEC781" w14:textId="77777777" w:rsidR="00196320" w:rsidRPr="00196320" w:rsidRDefault="00196320" w:rsidP="00D71951">
                            <w:pPr>
                              <w:keepNext/>
                              <w:keepLines/>
                              <w:overflowPunct w:val="0"/>
                              <w:autoSpaceDE w:val="0"/>
                              <w:autoSpaceDN w:val="0"/>
                              <w:adjustRightInd w:val="0"/>
                              <w:spacing w:after="0"/>
                              <w:textAlignment w:val="baseline"/>
                              <w:rPr>
                                <w:rFonts w:ascii="Arial" w:hAnsi="Arial"/>
                                <w:sz w:val="18"/>
                                <w:lang w:eastAsia="sv-SE"/>
                              </w:rPr>
                            </w:pPr>
                            <w:r w:rsidRPr="00196320">
                              <w:rPr>
                                <w:rFonts w:ascii="Arial" w:hAnsi="Arial"/>
                                <w:sz w:val="18"/>
                                <w:lang w:eastAsia="sv-SE"/>
                              </w:rPr>
                              <w:t>4</w:t>
                            </w:r>
                          </w:p>
                        </w:tc>
                        <w:tc>
                          <w:tcPr>
                            <w:tcW w:w="8492" w:type="dxa"/>
                            <w:tcBorders>
                              <w:top w:val="single" w:sz="4" w:space="0" w:color="auto"/>
                              <w:left w:val="single" w:sz="4" w:space="0" w:color="auto"/>
                              <w:bottom w:val="single" w:sz="4" w:space="0" w:color="auto"/>
                              <w:right w:val="single" w:sz="4" w:space="0" w:color="auto"/>
                            </w:tcBorders>
                          </w:tcPr>
                          <w:p w14:paraId="1D389A73" w14:textId="77777777" w:rsidR="00196320" w:rsidRPr="00196320" w:rsidRDefault="00196320" w:rsidP="00D71951">
                            <w:pPr>
                              <w:keepNext/>
                              <w:keepLines/>
                              <w:overflowPunct w:val="0"/>
                              <w:autoSpaceDE w:val="0"/>
                              <w:autoSpaceDN w:val="0"/>
                              <w:adjustRightInd w:val="0"/>
                              <w:spacing w:after="0"/>
                              <w:textAlignment w:val="baseline"/>
                              <w:rPr>
                                <w:rFonts w:ascii="Arial" w:eastAsia="Calibri" w:hAnsi="Arial"/>
                                <w:b/>
                                <w:bCs/>
                                <w:i/>
                                <w:iCs/>
                                <w:sz w:val="18"/>
                                <w:lang w:eastAsia="sv-SE"/>
                              </w:rPr>
                            </w:pPr>
                            <w:r w:rsidRPr="00196320">
                              <w:rPr>
                                <w:rFonts w:ascii="Arial" w:eastAsia="Calibri" w:hAnsi="Arial"/>
                                <w:b/>
                                <w:bCs/>
                                <w:i/>
                                <w:iCs/>
                                <w:sz w:val="18"/>
                                <w:highlight w:val="yellow"/>
                                <w:lang w:eastAsia="sv-SE"/>
                              </w:rPr>
                              <w:t>systemInfoModification-eDRX</w:t>
                            </w:r>
                          </w:p>
                          <w:p w14:paraId="1F89E78D" w14:textId="77777777" w:rsidR="00196320" w:rsidRPr="00196320" w:rsidRDefault="00196320" w:rsidP="00D71951">
                            <w:pPr>
                              <w:keepNext/>
                              <w:keepLines/>
                              <w:overflowPunct w:val="0"/>
                              <w:autoSpaceDE w:val="0"/>
                              <w:autoSpaceDN w:val="0"/>
                              <w:adjustRightInd w:val="0"/>
                              <w:spacing w:after="0"/>
                              <w:textAlignment w:val="baseline"/>
                              <w:rPr>
                                <w:rFonts w:ascii="Arial" w:eastAsia="Calibri" w:hAnsi="Arial"/>
                                <w:b/>
                                <w:bCs/>
                                <w:i/>
                                <w:iCs/>
                                <w:sz w:val="18"/>
                                <w:lang w:eastAsia="sv-SE"/>
                              </w:rPr>
                            </w:pPr>
                            <w:r w:rsidRPr="003C4C2D">
                              <w:rPr>
                                <w:rFonts w:ascii="Arial" w:eastAsia="Calibri" w:hAnsi="Arial"/>
                                <w:sz w:val="18"/>
                                <w:highlight w:val="yellow"/>
                                <w:lang w:eastAsia="sv-SE"/>
                              </w:rPr>
                              <w:t xml:space="preserve">If set to 1: indication of a BCCH modification other than </w:t>
                            </w:r>
                            <w:r w:rsidRPr="003C4C2D">
                              <w:rPr>
                                <w:rFonts w:ascii="Arial" w:eastAsia="Calibri" w:hAnsi="Arial"/>
                                <w:i/>
                                <w:iCs/>
                                <w:sz w:val="18"/>
                                <w:highlight w:val="yellow"/>
                                <w:lang w:eastAsia="sv-SE"/>
                              </w:rPr>
                              <w:t>SIB6</w:t>
                            </w:r>
                            <w:r w:rsidRPr="003C4C2D">
                              <w:rPr>
                                <w:rFonts w:ascii="Arial" w:eastAsia="Calibri" w:hAnsi="Arial"/>
                                <w:sz w:val="18"/>
                                <w:highlight w:val="yellow"/>
                                <w:lang w:eastAsia="sv-SE"/>
                              </w:rPr>
                              <w:t xml:space="preserve">, </w:t>
                            </w:r>
                            <w:r w:rsidRPr="003C4C2D">
                              <w:rPr>
                                <w:rFonts w:ascii="Arial" w:eastAsia="Calibri" w:hAnsi="Arial"/>
                                <w:i/>
                                <w:iCs/>
                                <w:sz w:val="18"/>
                                <w:highlight w:val="yellow"/>
                                <w:lang w:eastAsia="sv-SE"/>
                              </w:rPr>
                              <w:t>SIB7</w:t>
                            </w:r>
                            <w:r w:rsidRPr="003C4C2D">
                              <w:rPr>
                                <w:rFonts w:ascii="Arial" w:eastAsia="Calibri" w:hAnsi="Arial"/>
                                <w:sz w:val="18"/>
                                <w:highlight w:val="yellow"/>
                                <w:lang w:eastAsia="sv-SE"/>
                              </w:rPr>
                              <w:t xml:space="preserve">, </w:t>
                            </w:r>
                            <w:r w:rsidRPr="003C4C2D">
                              <w:rPr>
                                <w:rFonts w:ascii="Arial" w:eastAsia="Calibri" w:hAnsi="Arial"/>
                                <w:i/>
                                <w:iCs/>
                                <w:sz w:val="18"/>
                                <w:highlight w:val="yellow"/>
                                <w:lang w:eastAsia="sv-SE"/>
                              </w:rPr>
                              <w:t>SIB8</w:t>
                            </w:r>
                            <w:r w:rsidRPr="003C4C2D">
                              <w:rPr>
                                <w:rFonts w:ascii="Arial" w:eastAsia="Calibri" w:hAnsi="Arial"/>
                                <w:sz w:val="18"/>
                                <w:highlight w:val="yellow"/>
                                <w:lang w:eastAsia="sv-SE"/>
                              </w:rPr>
                              <w:t xml:space="preserve"> and </w:t>
                            </w:r>
                            <w:proofErr w:type="spellStart"/>
                            <w:r w:rsidRPr="003C4C2D">
                              <w:rPr>
                                <w:rFonts w:ascii="Arial" w:eastAsia="Calibri" w:hAnsi="Arial"/>
                                <w:i/>
                                <w:iCs/>
                                <w:sz w:val="18"/>
                                <w:highlight w:val="yellow"/>
                                <w:lang w:eastAsia="sv-SE"/>
                              </w:rPr>
                              <w:t>posSIB</w:t>
                            </w:r>
                            <w:r w:rsidRPr="003C4C2D">
                              <w:rPr>
                                <w:rFonts w:ascii="Arial" w:eastAsia="Calibri" w:hAnsi="Arial"/>
                                <w:sz w:val="18"/>
                                <w:highlight w:val="yellow"/>
                                <w:lang w:eastAsia="sv-SE"/>
                              </w:rPr>
                              <w:t>s</w:t>
                            </w:r>
                            <w:proofErr w:type="spellEnd"/>
                            <w:r w:rsidRPr="003C4C2D">
                              <w:rPr>
                                <w:rFonts w:ascii="Arial" w:eastAsia="Calibri" w:hAnsi="Arial"/>
                                <w:sz w:val="18"/>
                                <w:highlight w:val="yellow"/>
                                <w:lang w:eastAsia="sv-SE"/>
                              </w:rPr>
                              <w:t xml:space="preserve">. This indication applies only to UEs </w:t>
                            </w:r>
                            <w:r w:rsidRPr="003C4C2D">
                              <w:rPr>
                                <w:rFonts w:ascii="Arial" w:eastAsia="Calibri" w:hAnsi="Arial"/>
                                <w:sz w:val="18"/>
                                <w:highlight w:val="cyan"/>
                                <w:lang w:eastAsia="sv-SE"/>
                              </w:rPr>
                              <w:t>using IDLE eDRX cycle longer than the BCCH modification period</w:t>
                            </w:r>
                            <w:r w:rsidRPr="003C4C2D">
                              <w:rPr>
                                <w:rFonts w:ascii="Arial" w:eastAsia="Calibri" w:hAnsi="Arial"/>
                                <w:sz w:val="18"/>
                                <w:highlight w:val="yellow"/>
                                <w:lang w:eastAsia="sv-SE"/>
                              </w:rPr>
                              <w:t>.</w:t>
                            </w:r>
                          </w:p>
                        </w:tc>
                      </w:tr>
                      <w:tr w:rsidR="00196320" w:rsidRPr="006C0296" w14:paraId="66ED06C2" w14:textId="77777777" w:rsidTr="00D71951">
                        <w:tc>
                          <w:tcPr>
                            <w:tcW w:w="717" w:type="dxa"/>
                            <w:tcBorders>
                              <w:top w:val="single" w:sz="4" w:space="0" w:color="auto"/>
                              <w:left w:val="single" w:sz="4" w:space="0" w:color="auto"/>
                              <w:bottom w:val="single" w:sz="4" w:space="0" w:color="auto"/>
                              <w:right w:val="single" w:sz="4" w:space="0" w:color="auto"/>
                            </w:tcBorders>
                            <w:hideMark/>
                          </w:tcPr>
                          <w:p w14:paraId="67FD24B9" w14:textId="77777777" w:rsidR="00196320" w:rsidRPr="006C0296" w:rsidRDefault="00196320" w:rsidP="00D71951">
                            <w:pPr>
                              <w:keepNext/>
                              <w:keepLines/>
                              <w:overflowPunct w:val="0"/>
                              <w:autoSpaceDE w:val="0"/>
                              <w:autoSpaceDN w:val="0"/>
                              <w:adjustRightInd w:val="0"/>
                              <w:spacing w:after="0"/>
                              <w:textAlignment w:val="baseline"/>
                              <w:rPr>
                                <w:rFonts w:ascii="Arial" w:hAnsi="Arial"/>
                                <w:sz w:val="18"/>
                                <w:lang w:eastAsia="sv-SE"/>
                              </w:rPr>
                            </w:pPr>
                            <w:r w:rsidRPr="006C0296">
                              <w:rPr>
                                <w:rFonts w:ascii="Arial" w:hAnsi="Arial"/>
                                <w:sz w:val="18"/>
                                <w:lang w:eastAsia="sv-SE"/>
                              </w:rPr>
                              <w:t>5 – 8</w:t>
                            </w:r>
                          </w:p>
                        </w:tc>
                        <w:tc>
                          <w:tcPr>
                            <w:tcW w:w="8492" w:type="dxa"/>
                            <w:tcBorders>
                              <w:top w:val="single" w:sz="4" w:space="0" w:color="auto"/>
                              <w:left w:val="single" w:sz="4" w:space="0" w:color="auto"/>
                              <w:bottom w:val="single" w:sz="4" w:space="0" w:color="auto"/>
                              <w:right w:val="single" w:sz="4" w:space="0" w:color="auto"/>
                            </w:tcBorders>
                            <w:hideMark/>
                          </w:tcPr>
                          <w:p w14:paraId="7576BAE6" w14:textId="77777777" w:rsidR="00196320" w:rsidRPr="006C0296" w:rsidRDefault="00196320" w:rsidP="00D71951">
                            <w:pPr>
                              <w:keepNext/>
                              <w:keepLines/>
                              <w:overflowPunct w:val="0"/>
                              <w:autoSpaceDE w:val="0"/>
                              <w:autoSpaceDN w:val="0"/>
                              <w:adjustRightInd w:val="0"/>
                              <w:spacing w:after="0"/>
                              <w:textAlignment w:val="baseline"/>
                              <w:rPr>
                                <w:rFonts w:ascii="Arial" w:hAnsi="Arial"/>
                                <w:sz w:val="18"/>
                                <w:szCs w:val="18"/>
                                <w:lang w:eastAsia="sv-SE"/>
                              </w:rPr>
                            </w:pPr>
                            <w:r w:rsidRPr="006C0296">
                              <w:rPr>
                                <w:rFonts w:ascii="Arial" w:hAnsi="Arial"/>
                                <w:sz w:val="18"/>
                                <w:szCs w:val="18"/>
                                <w:lang w:eastAsia="sv-SE"/>
                              </w:rPr>
                              <w:t xml:space="preserve">Not used in this release of the </w:t>
                            </w:r>
                            <w:proofErr w:type="gramStart"/>
                            <w:r w:rsidRPr="006C0296">
                              <w:rPr>
                                <w:rFonts w:ascii="Arial" w:hAnsi="Arial"/>
                                <w:sz w:val="18"/>
                                <w:szCs w:val="18"/>
                                <w:lang w:eastAsia="sv-SE"/>
                              </w:rPr>
                              <w:t>specification, and</w:t>
                            </w:r>
                            <w:proofErr w:type="gramEnd"/>
                            <w:r w:rsidRPr="006C0296">
                              <w:rPr>
                                <w:rFonts w:ascii="Arial" w:hAnsi="Arial"/>
                                <w:sz w:val="18"/>
                                <w:szCs w:val="18"/>
                                <w:lang w:eastAsia="sv-SE"/>
                              </w:rPr>
                              <w:t xml:space="preserve"> shall be ignored by UE if received.</w:t>
                            </w:r>
                          </w:p>
                        </w:tc>
                      </w:tr>
                    </w:tbl>
                    <w:p w14:paraId="2E292E66" w14:textId="77777777" w:rsidR="00196320" w:rsidRDefault="00196320" w:rsidP="00196320"/>
                  </w:txbxContent>
                </v:textbox>
                <w10:anchorlock/>
              </v:shape>
            </w:pict>
          </mc:Fallback>
        </mc:AlternateContent>
      </w:r>
    </w:p>
    <w:p w14:paraId="5F370844" w14:textId="2A0C21EA" w:rsidR="009339CB" w:rsidRDefault="003C4C2D" w:rsidP="009339CB">
      <w:pPr>
        <w:rPr>
          <w:lang w:val="en-US"/>
        </w:rPr>
      </w:pPr>
      <w:r>
        <w:rPr>
          <w:lang w:val="en-US"/>
        </w:rPr>
        <w:lastRenderedPageBreak/>
        <w:t xml:space="preserve">Since the monitoring of </w:t>
      </w:r>
      <w:r w:rsidRPr="003C4C2D">
        <w:rPr>
          <w:i/>
          <w:iCs/>
          <w:lang w:val="en-US"/>
        </w:rPr>
        <w:t>Short Message</w:t>
      </w:r>
      <w:r>
        <w:rPr>
          <w:lang w:val="en-US"/>
        </w:rPr>
        <w:t xml:space="preserve"> is coupled with monitoring of </w:t>
      </w:r>
      <w:r w:rsidRPr="003C4C2D">
        <w:rPr>
          <w:i/>
          <w:iCs/>
          <w:lang w:val="en-US"/>
        </w:rPr>
        <w:t>Paging</w:t>
      </w:r>
      <w:r w:rsidR="001E6909">
        <w:rPr>
          <w:i/>
          <w:iCs/>
          <w:lang w:val="en-US"/>
        </w:rPr>
        <w:t>,</w:t>
      </w:r>
      <w:r>
        <w:rPr>
          <w:lang w:val="en-US"/>
        </w:rPr>
        <w:t xml:space="preserve"> the UE </w:t>
      </w:r>
      <w:r w:rsidRPr="003C4C2D">
        <w:rPr>
          <w:lang w:val="en-US"/>
        </w:rPr>
        <w:t>operati</w:t>
      </w:r>
      <w:r>
        <w:rPr>
          <w:lang w:val="en-US"/>
        </w:rPr>
        <w:t>ng</w:t>
      </w:r>
      <w:r w:rsidRPr="003C4C2D">
        <w:rPr>
          <w:lang w:val="en-US"/>
        </w:rPr>
        <w:t xml:space="preserve"> an </w:t>
      </w:r>
      <w:proofErr w:type="spellStart"/>
      <w:r w:rsidR="001E6909" w:rsidRPr="00682E89">
        <w:rPr>
          <w:lang w:val="en-US"/>
        </w:rPr>
        <w:t>T</w:t>
      </w:r>
      <w:r w:rsidR="001E6909" w:rsidRPr="00682E89">
        <w:rPr>
          <w:vertAlign w:val="subscript"/>
          <w:lang w:val="en-US"/>
        </w:rPr>
        <w:t>eDRX</w:t>
      </w:r>
      <w:proofErr w:type="spellEnd"/>
      <w:r w:rsidR="001E6909" w:rsidRPr="00682E89">
        <w:rPr>
          <w:vertAlign w:val="subscript"/>
          <w:lang w:val="en-US"/>
        </w:rPr>
        <w:t xml:space="preserve">, CN </w:t>
      </w:r>
      <w:r w:rsidRPr="003C4C2D">
        <w:rPr>
          <w:lang w:val="en-US"/>
        </w:rPr>
        <w:t xml:space="preserve">cycle longer than the modification period </w:t>
      </w:r>
      <w:r>
        <w:rPr>
          <w:lang w:val="en-US"/>
        </w:rPr>
        <w:t xml:space="preserve">with </w:t>
      </w:r>
      <w:r w:rsidRPr="003C4C2D">
        <w:rPr>
          <w:lang w:val="en-US"/>
        </w:rPr>
        <w:t>the effective DRX cycle</w:t>
      </w:r>
      <w:r>
        <w:rPr>
          <w:lang w:val="en-US"/>
        </w:rPr>
        <w:t xml:space="preserve"> not longer than the modification period (as described in </w:t>
      </w:r>
      <w:r w:rsidR="001E6909">
        <w:rPr>
          <w:lang w:val="en-US"/>
        </w:rPr>
        <w:t>section</w:t>
      </w:r>
      <w:r>
        <w:rPr>
          <w:lang w:val="en-US"/>
        </w:rPr>
        <w:t xml:space="preserve"> 2.3) is always notified by the network in at least one of its POs </w:t>
      </w:r>
      <w:r w:rsidR="007818D6">
        <w:rPr>
          <w:lang w:val="en-US"/>
        </w:rPr>
        <w:t xml:space="preserve">within the modification period </w:t>
      </w:r>
      <w:r>
        <w:rPr>
          <w:lang w:val="en-US"/>
        </w:rPr>
        <w:t>about the upcoming SI change</w:t>
      </w:r>
      <w:r w:rsidR="007818D6">
        <w:rPr>
          <w:lang w:val="en-US"/>
        </w:rPr>
        <w:t xml:space="preserve"> in the next modification period, i.e. it is the legacy SI change indication mechanism.</w:t>
      </w:r>
    </w:p>
    <w:p w14:paraId="174AC161" w14:textId="6EA364DB" w:rsidR="003C4C2D" w:rsidRDefault="003C4C2D" w:rsidP="009339CB">
      <w:pPr>
        <w:rPr>
          <w:lang w:val="en-US"/>
        </w:rPr>
      </w:pPr>
      <w:r>
        <w:rPr>
          <w:lang w:val="en-US"/>
        </w:rPr>
        <w:t xml:space="preserve">The </w:t>
      </w:r>
      <w:r w:rsidR="007818D6">
        <w:rPr>
          <w:lang w:val="en-US"/>
        </w:rPr>
        <w:t xml:space="preserve">UE </w:t>
      </w:r>
      <w:r>
        <w:rPr>
          <w:lang w:val="en-US"/>
        </w:rPr>
        <w:t xml:space="preserve">operating </w:t>
      </w:r>
      <w:r w:rsidRPr="003C4C2D">
        <w:rPr>
          <w:lang w:val="en-US"/>
        </w:rPr>
        <w:t xml:space="preserve">with the effective DRX cycle longer than the modification period </w:t>
      </w:r>
      <w:r w:rsidR="007818D6">
        <w:rPr>
          <w:lang w:val="en-US"/>
        </w:rPr>
        <w:t xml:space="preserve">may still receive </w:t>
      </w:r>
      <w:r w:rsidR="007818D6" w:rsidRPr="007818D6">
        <w:rPr>
          <w:lang w:val="en-US"/>
        </w:rPr>
        <w:t xml:space="preserve">Short Message </w:t>
      </w:r>
      <w:r w:rsidR="007818D6">
        <w:rPr>
          <w:lang w:val="en-US"/>
        </w:rPr>
        <w:t xml:space="preserve">with </w:t>
      </w:r>
      <w:r w:rsidR="007818D6" w:rsidRPr="007818D6">
        <w:rPr>
          <w:i/>
          <w:iCs/>
          <w:lang w:val="en-US"/>
        </w:rPr>
        <w:t>systemInfoModification</w:t>
      </w:r>
      <w:r w:rsidR="007818D6">
        <w:rPr>
          <w:lang w:val="en-US"/>
        </w:rPr>
        <w:t xml:space="preserve">=1, however it is not a reliable notification mechanism as the UE does not monitor </w:t>
      </w:r>
      <w:r w:rsidR="00F54ED6">
        <w:rPr>
          <w:lang w:val="en-US"/>
        </w:rPr>
        <w:t>at least one PO in every modification period.</w:t>
      </w:r>
    </w:p>
    <w:p w14:paraId="1B2CC471" w14:textId="08010A5B" w:rsidR="00F54ED6" w:rsidRPr="004075E3" w:rsidRDefault="00F54ED6" w:rsidP="00F54ED6">
      <w:pPr>
        <w:rPr>
          <w:lang w:val="en-US"/>
        </w:rPr>
      </w:pPr>
      <w:bookmarkStart w:id="22" w:name="_Hlk162379218"/>
      <w:r w:rsidRPr="004075E3">
        <w:rPr>
          <w:b/>
          <w:bCs/>
          <w:lang w:val="en-US"/>
        </w:rPr>
        <w:t>Observation 3:</w:t>
      </w:r>
      <w:r w:rsidR="000833F8" w:rsidRPr="004075E3">
        <w:rPr>
          <w:b/>
          <w:bCs/>
          <w:lang w:val="en-US"/>
        </w:rPr>
        <w:t xml:space="preserve"> </w:t>
      </w:r>
      <w:bookmarkStart w:id="23" w:name="_Hlk162942333"/>
      <w:r w:rsidR="00A115F3" w:rsidRPr="004075E3">
        <w:rPr>
          <w:lang w:val="en-US"/>
        </w:rPr>
        <w:t xml:space="preserve">UE in RRC_INACTIVE state operating </w:t>
      </w:r>
      <w:proofErr w:type="spellStart"/>
      <w:r w:rsidR="004075E3" w:rsidRPr="004075E3">
        <w:rPr>
          <w:lang w:val="en-US"/>
        </w:rPr>
        <w:t>T</w:t>
      </w:r>
      <w:r w:rsidR="004075E3" w:rsidRPr="004075E3">
        <w:rPr>
          <w:vertAlign w:val="subscript"/>
          <w:lang w:val="en-US"/>
        </w:rPr>
        <w:t>eDRX</w:t>
      </w:r>
      <w:proofErr w:type="spellEnd"/>
      <w:r w:rsidR="004075E3" w:rsidRPr="004075E3">
        <w:rPr>
          <w:vertAlign w:val="subscript"/>
          <w:lang w:val="en-US"/>
        </w:rPr>
        <w:t>, CN</w:t>
      </w:r>
      <w:r w:rsidR="004075E3" w:rsidRPr="004075E3">
        <w:rPr>
          <w:lang w:val="en-US"/>
        </w:rPr>
        <w:t xml:space="preserve"> longer </w:t>
      </w:r>
      <w:r w:rsidR="00A115F3" w:rsidRPr="004075E3">
        <w:rPr>
          <w:lang w:val="en-US"/>
        </w:rPr>
        <w:t xml:space="preserve">than the modification period may under certain configuration reliably </w:t>
      </w:r>
      <w:r w:rsidR="006820BE">
        <w:rPr>
          <w:lang w:val="en-US"/>
        </w:rPr>
        <w:t>rely</w:t>
      </w:r>
      <w:r w:rsidR="006820BE" w:rsidRPr="004075E3">
        <w:rPr>
          <w:lang w:val="en-US"/>
        </w:rPr>
        <w:t xml:space="preserve"> </w:t>
      </w:r>
      <w:r w:rsidR="00A115F3" w:rsidRPr="004075E3">
        <w:rPr>
          <w:lang w:val="en-US"/>
        </w:rPr>
        <w:t xml:space="preserve">on legacy SI change indication (i.e., </w:t>
      </w:r>
      <w:r w:rsidR="00A115F3" w:rsidRPr="001E6909">
        <w:rPr>
          <w:i/>
          <w:iCs/>
          <w:lang w:val="en-US"/>
        </w:rPr>
        <w:t>systemInfoModification</w:t>
      </w:r>
      <w:r w:rsidR="00A115F3" w:rsidRPr="004075E3">
        <w:rPr>
          <w:lang w:val="en-US"/>
        </w:rPr>
        <w:t>=1 in Short Message).</w:t>
      </w:r>
      <w:bookmarkEnd w:id="23"/>
    </w:p>
    <w:bookmarkEnd w:id="22"/>
    <w:p w14:paraId="18281F84" w14:textId="6F02DD4D" w:rsidR="00D43EA9" w:rsidRDefault="00D43EA9" w:rsidP="00D43EA9">
      <w:pPr>
        <w:pStyle w:val="Heading2"/>
        <w:rPr>
          <w:lang w:val="en-US"/>
        </w:rPr>
      </w:pPr>
      <w:r w:rsidRPr="007326AC">
        <w:rPr>
          <w:lang w:val="en-US"/>
        </w:rPr>
        <w:t>2.</w:t>
      </w:r>
      <w:r>
        <w:rPr>
          <w:lang w:val="en-US"/>
        </w:rPr>
        <w:t>5</w:t>
      </w:r>
      <w:r w:rsidRPr="007326AC">
        <w:rPr>
          <w:lang w:val="en-US"/>
        </w:rPr>
        <w:tab/>
      </w:r>
      <w:r w:rsidRPr="00E66748">
        <w:rPr>
          <w:lang w:val="en-US"/>
        </w:rPr>
        <w:t xml:space="preserve">SI </w:t>
      </w:r>
      <w:r>
        <w:rPr>
          <w:lang w:val="en-US"/>
        </w:rPr>
        <w:t>re-acquisition</w:t>
      </w:r>
    </w:p>
    <w:p w14:paraId="40E7F6D6" w14:textId="75B4EFDB" w:rsidR="00D43EA9" w:rsidRPr="00D43EA9" w:rsidRDefault="00D43EA9" w:rsidP="00D43EA9">
      <w:pPr>
        <w:rPr>
          <w:lang w:val="en-US"/>
        </w:rPr>
      </w:pPr>
      <w:r>
        <w:rPr>
          <w:lang w:val="en-US"/>
        </w:rPr>
        <w:t xml:space="preserve">The current RRC specification </w:t>
      </w:r>
      <w:r w:rsidR="000B5F09" w:rsidRPr="000B5F09">
        <w:rPr>
          <w:lang w:val="en-US"/>
        </w:rPr>
        <w:t>exempts the U</w:t>
      </w:r>
      <w:r w:rsidR="000B5F09">
        <w:rPr>
          <w:lang w:val="en-US"/>
        </w:rPr>
        <w:t>E</w:t>
      </w:r>
      <w:r w:rsidR="000B5F09" w:rsidRPr="000B5F09">
        <w:rPr>
          <w:lang w:val="en-US"/>
        </w:rPr>
        <w:t xml:space="preserve"> </w:t>
      </w:r>
      <w:r w:rsidR="008B643E" w:rsidRPr="008B643E">
        <w:rPr>
          <w:lang w:val="en-US"/>
        </w:rPr>
        <w:t>operat</w:t>
      </w:r>
      <w:r w:rsidR="008B643E">
        <w:rPr>
          <w:lang w:val="en-US"/>
        </w:rPr>
        <w:t>ing</w:t>
      </w:r>
      <w:r w:rsidR="008B643E" w:rsidRPr="008B643E">
        <w:rPr>
          <w:lang w:val="en-US"/>
        </w:rPr>
        <w:t xml:space="preserve"> an IDLE eDRX cycle longer than the modification period </w:t>
      </w:r>
      <w:r w:rsidR="000B5F09" w:rsidRPr="000B5F09">
        <w:rPr>
          <w:lang w:val="en-US"/>
        </w:rPr>
        <w:t xml:space="preserve">from the </w:t>
      </w:r>
      <w:r w:rsidR="000B5F09">
        <w:rPr>
          <w:lang w:val="en-US"/>
        </w:rPr>
        <w:t xml:space="preserve">requirement to </w:t>
      </w:r>
      <w:r w:rsidR="008B643E">
        <w:rPr>
          <w:lang w:val="en-US"/>
        </w:rPr>
        <w:t xml:space="preserve">re-acquire SI upon reception of the </w:t>
      </w:r>
      <w:r w:rsidR="008B643E" w:rsidRPr="00E332A9">
        <w:rPr>
          <w:i/>
          <w:iCs/>
          <w:lang w:val="en-US"/>
        </w:rPr>
        <w:t>systemInfoModification</w:t>
      </w:r>
      <w:r w:rsidR="008B643E">
        <w:rPr>
          <w:lang w:val="en-US"/>
        </w:rPr>
        <w:t xml:space="preserve">=1 in </w:t>
      </w:r>
      <w:r w:rsidR="008B643E" w:rsidRPr="001E6909">
        <w:rPr>
          <w:lang w:val="en-US"/>
        </w:rPr>
        <w:t>Short Message</w:t>
      </w:r>
      <w:r w:rsidR="008B643E">
        <w:rPr>
          <w:lang w:val="en-US"/>
        </w:rPr>
        <w:t xml:space="preserve"> (see TS 38.331 clause 5.2.2.2.2 excerpt below):</w:t>
      </w:r>
    </w:p>
    <w:p w14:paraId="1CDF5099" w14:textId="2642E5DA" w:rsidR="00D43EA9" w:rsidRPr="00F54ED6" w:rsidRDefault="00D75B81" w:rsidP="00F54ED6">
      <w:pPr>
        <w:rPr>
          <w:lang w:val="en-US"/>
        </w:rPr>
      </w:pPr>
      <w:r w:rsidRPr="00D75B81">
        <w:rPr>
          <w:noProof/>
          <w:lang w:val="en-US"/>
        </w:rPr>
        <mc:AlternateContent>
          <mc:Choice Requires="wps">
            <w:drawing>
              <wp:inline distT="0" distB="0" distL="0" distR="0" wp14:anchorId="6F78A420" wp14:editId="0300899E">
                <wp:extent cx="6108192" cy="5288890"/>
                <wp:effectExtent l="0" t="0" r="26035" b="26670"/>
                <wp:docPr id="12304484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192" cy="5288890"/>
                        </a:xfrm>
                        <a:prstGeom prst="rect">
                          <a:avLst/>
                        </a:prstGeom>
                        <a:solidFill>
                          <a:srgbClr val="FFFFFF"/>
                        </a:solidFill>
                        <a:ln w="9525">
                          <a:solidFill>
                            <a:srgbClr val="000000"/>
                          </a:solidFill>
                          <a:miter lim="800000"/>
                          <a:headEnd/>
                          <a:tailEnd/>
                        </a:ln>
                      </wps:spPr>
                      <wps:txbx>
                        <w:txbxContent>
                          <w:p w14:paraId="4451D362" w14:textId="601449A4" w:rsidR="000B5F09" w:rsidRPr="000B5F09" w:rsidRDefault="000B5F09" w:rsidP="000B5F09">
                            <w:pPr>
                              <w:pStyle w:val="Heading5"/>
                              <w:rPr>
                                <w:rFonts w:eastAsia="MS Mincho"/>
                                <w:lang w:eastAsia="ja-JP"/>
                              </w:rPr>
                            </w:pPr>
                            <w:r w:rsidRPr="000B5F09">
                              <w:rPr>
                                <w:rFonts w:eastAsia="MS Mincho"/>
                                <w:lang w:eastAsia="ja-JP"/>
                              </w:rPr>
                              <w:t>5.2.2.2.2</w:t>
                            </w:r>
                            <w:r w:rsidRPr="000B5F09">
                              <w:rPr>
                                <w:rFonts w:eastAsia="MS Mincho"/>
                                <w:lang w:eastAsia="ja-JP"/>
                              </w:rPr>
                              <w:tab/>
                              <w:t>SI change indication and PWS notification</w:t>
                            </w:r>
                          </w:p>
                          <w:p w14:paraId="24E24C3F" w14:textId="5602E791" w:rsidR="000B5F09" w:rsidRPr="000B5F09" w:rsidRDefault="000B5F09" w:rsidP="000B5F09">
                            <w:pPr>
                              <w:overflowPunct w:val="0"/>
                              <w:autoSpaceDE w:val="0"/>
                              <w:autoSpaceDN w:val="0"/>
                              <w:adjustRightInd w:val="0"/>
                              <w:textAlignment w:val="baseline"/>
                              <w:rPr>
                                <w:lang w:eastAsia="ja-JP"/>
                              </w:rPr>
                            </w:pPr>
                            <w:r>
                              <w:rPr>
                                <w:lang w:eastAsia="ja-JP"/>
                              </w:rPr>
                              <w:t>[…]</w:t>
                            </w:r>
                          </w:p>
                          <w:p w14:paraId="1893DC17" w14:textId="77777777" w:rsidR="000B5F09" w:rsidRPr="000B5F09" w:rsidRDefault="000B5F09" w:rsidP="000B5F09">
                            <w:pPr>
                              <w:overflowPunct w:val="0"/>
                              <w:autoSpaceDE w:val="0"/>
                              <w:autoSpaceDN w:val="0"/>
                              <w:adjustRightInd w:val="0"/>
                              <w:textAlignment w:val="baseline"/>
                              <w:rPr>
                                <w:lang w:eastAsia="ja-JP"/>
                              </w:rPr>
                            </w:pPr>
                            <w:r w:rsidRPr="000B5F09">
                              <w:rPr>
                                <w:lang w:eastAsia="ja-JP"/>
                              </w:rPr>
                              <w:t>If the UE receives a Short Message, the UE shall:</w:t>
                            </w:r>
                          </w:p>
                          <w:p w14:paraId="7B6F119A" w14:textId="77777777" w:rsidR="000B5F09" w:rsidRPr="000B5F09" w:rsidRDefault="000B5F09" w:rsidP="000B5F09">
                            <w:pPr>
                              <w:overflowPunct w:val="0"/>
                              <w:autoSpaceDE w:val="0"/>
                              <w:autoSpaceDN w:val="0"/>
                              <w:adjustRightInd w:val="0"/>
                              <w:ind w:left="568" w:hanging="284"/>
                              <w:textAlignment w:val="baseline"/>
                              <w:rPr>
                                <w:lang w:eastAsia="ja-JP"/>
                              </w:rPr>
                            </w:pPr>
                            <w:r w:rsidRPr="000B5F09">
                              <w:rPr>
                                <w:lang w:eastAsia="ja-JP"/>
                              </w:rPr>
                              <w:t>1&gt;</w:t>
                            </w:r>
                            <w:r w:rsidRPr="000B5F09">
                              <w:rPr>
                                <w:lang w:eastAsia="ja-JP"/>
                              </w:rPr>
                              <w:tab/>
                              <w:t xml:space="preserve">if the UE is ETWS capable or CMAS capable, the </w:t>
                            </w:r>
                            <w:proofErr w:type="spellStart"/>
                            <w:r w:rsidRPr="000B5F09">
                              <w:rPr>
                                <w:rFonts w:eastAsia="SimSun"/>
                                <w:i/>
                                <w:iCs/>
                                <w:lang w:eastAsia="ja-JP"/>
                              </w:rPr>
                              <w:t>etwsAndCmasIndication</w:t>
                            </w:r>
                            <w:proofErr w:type="spellEnd"/>
                            <w:r w:rsidRPr="000B5F09">
                              <w:rPr>
                                <w:lang w:eastAsia="ja-JP"/>
                              </w:rPr>
                              <w:t xml:space="preserve"> bit of Short Message is set</w:t>
                            </w:r>
                            <w:r w:rsidRPr="000B5F09">
                              <w:rPr>
                                <w:lang w:eastAsia="zh-TW"/>
                              </w:rPr>
                              <w:t xml:space="preserve">, </w:t>
                            </w:r>
                            <w:r w:rsidRPr="000B5F09">
                              <w:rPr>
                                <w:lang w:eastAsia="ja-JP"/>
                              </w:rPr>
                              <w:t xml:space="preserve">and the UE is provided with </w:t>
                            </w:r>
                            <w:r w:rsidRPr="000B5F09">
                              <w:rPr>
                                <w:i/>
                                <w:iCs/>
                                <w:lang w:eastAsia="ja-JP"/>
                              </w:rPr>
                              <w:t xml:space="preserve">searchSpaceSIB1 </w:t>
                            </w:r>
                            <w:r w:rsidRPr="000B5F09">
                              <w:rPr>
                                <w:lang w:eastAsia="ja-JP"/>
                              </w:rPr>
                              <w:t>and</w:t>
                            </w:r>
                            <w:r w:rsidRPr="000B5F09">
                              <w:rPr>
                                <w:i/>
                                <w:iCs/>
                                <w:lang w:eastAsia="ja-JP"/>
                              </w:rPr>
                              <w:t xml:space="preserve"> </w:t>
                            </w:r>
                            <w:proofErr w:type="spellStart"/>
                            <w:r w:rsidRPr="000B5F09">
                              <w:rPr>
                                <w:i/>
                                <w:iCs/>
                                <w:lang w:eastAsia="ja-JP"/>
                              </w:rPr>
                              <w:t>searchSpaceOtherSystemInformation</w:t>
                            </w:r>
                            <w:proofErr w:type="spellEnd"/>
                            <w:r w:rsidRPr="000B5F09">
                              <w:rPr>
                                <w:lang w:eastAsia="ja-JP"/>
                              </w:rPr>
                              <w:t xml:space="preserve"> on the active BWP</w:t>
                            </w:r>
                            <w:r w:rsidRPr="000B5F09">
                              <w:rPr>
                                <w:lang w:eastAsia="zh-CN"/>
                              </w:rPr>
                              <w:t xml:space="preserve"> or </w:t>
                            </w:r>
                            <w:r w:rsidRPr="000B5F09">
                              <w:rPr>
                                <w:lang w:eastAsia="ja-JP"/>
                              </w:rPr>
                              <w:t xml:space="preserve">the </w:t>
                            </w:r>
                            <w:r w:rsidRPr="000B5F09">
                              <w:rPr>
                                <w:lang w:eastAsia="zh-CN"/>
                              </w:rPr>
                              <w:t>initial</w:t>
                            </w:r>
                            <w:r w:rsidRPr="000B5F09">
                              <w:rPr>
                                <w:lang w:eastAsia="ja-JP"/>
                              </w:rPr>
                              <w:t xml:space="preserve"> BWP:</w:t>
                            </w:r>
                          </w:p>
                          <w:p w14:paraId="6F034A70" w14:textId="77777777" w:rsidR="000B5F09" w:rsidRPr="000B5F09" w:rsidRDefault="000B5F09" w:rsidP="000B5F09">
                            <w:pPr>
                              <w:overflowPunct w:val="0"/>
                              <w:autoSpaceDE w:val="0"/>
                              <w:autoSpaceDN w:val="0"/>
                              <w:adjustRightInd w:val="0"/>
                              <w:ind w:left="851" w:hanging="284"/>
                              <w:textAlignment w:val="baseline"/>
                              <w:rPr>
                                <w:lang w:eastAsia="ja-JP"/>
                              </w:rPr>
                            </w:pPr>
                            <w:r w:rsidRPr="000B5F09">
                              <w:rPr>
                                <w:lang w:eastAsia="ja-JP"/>
                              </w:rPr>
                              <w:t xml:space="preserve">2&gt; immediately re-acquire the </w:t>
                            </w:r>
                            <w:proofErr w:type="gramStart"/>
                            <w:r w:rsidRPr="000B5F09">
                              <w:rPr>
                                <w:i/>
                                <w:lang w:eastAsia="ja-JP"/>
                              </w:rPr>
                              <w:t>SIB1</w:t>
                            </w:r>
                            <w:r w:rsidRPr="000B5F09">
                              <w:rPr>
                                <w:lang w:eastAsia="ja-JP"/>
                              </w:rPr>
                              <w:t>;</w:t>
                            </w:r>
                            <w:proofErr w:type="gramEnd"/>
                          </w:p>
                          <w:p w14:paraId="6C4B9083" w14:textId="77777777" w:rsidR="000B5F09" w:rsidRPr="000B5F09" w:rsidRDefault="000B5F09" w:rsidP="000B5F09">
                            <w:pPr>
                              <w:overflowPunct w:val="0"/>
                              <w:autoSpaceDE w:val="0"/>
                              <w:autoSpaceDN w:val="0"/>
                              <w:adjustRightInd w:val="0"/>
                              <w:ind w:left="851" w:hanging="284"/>
                              <w:textAlignment w:val="baseline"/>
                              <w:rPr>
                                <w:lang w:eastAsia="ja-JP"/>
                              </w:rPr>
                            </w:pPr>
                            <w:r w:rsidRPr="000B5F09">
                              <w:rPr>
                                <w:lang w:eastAsia="ja-JP"/>
                              </w:rPr>
                              <w:t>2&gt;</w:t>
                            </w:r>
                            <w:r w:rsidRPr="000B5F09">
                              <w:rPr>
                                <w:lang w:eastAsia="ja-JP"/>
                              </w:rPr>
                              <w:tab/>
                              <w:t xml:space="preserve">if the UE is ETWS capable and </w:t>
                            </w:r>
                            <w:proofErr w:type="spellStart"/>
                            <w:r w:rsidRPr="000B5F09">
                              <w:rPr>
                                <w:i/>
                                <w:lang w:eastAsia="ja-JP"/>
                              </w:rPr>
                              <w:t>si-SchedulingInfo</w:t>
                            </w:r>
                            <w:proofErr w:type="spellEnd"/>
                            <w:r w:rsidRPr="000B5F09">
                              <w:rPr>
                                <w:lang w:eastAsia="ja-JP"/>
                              </w:rPr>
                              <w:t xml:space="preserve"> includes scheduling information for </w:t>
                            </w:r>
                            <w:r w:rsidRPr="000B5F09">
                              <w:rPr>
                                <w:i/>
                                <w:lang w:eastAsia="ja-JP"/>
                              </w:rPr>
                              <w:t>SIB</w:t>
                            </w:r>
                            <w:r w:rsidRPr="000B5F09">
                              <w:rPr>
                                <w:rFonts w:eastAsia="SimSun"/>
                                <w:i/>
                                <w:lang w:eastAsia="zh-CN"/>
                              </w:rPr>
                              <w:t>6</w:t>
                            </w:r>
                            <w:r w:rsidRPr="000B5F09">
                              <w:rPr>
                                <w:lang w:eastAsia="ja-JP"/>
                              </w:rPr>
                              <w:t>:</w:t>
                            </w:r>
                          </w:p>
                          <w:p w14:paraId="29F3EC19" w14:textId="77777777" w:rsidR="000B5F09" w:rsidRPr="000B5F09" w:rsidRDefault="000B5F09" w:rsidP="000B5F09">
                            <w:pPr>
                              <w:overflowPunct w:val="0"/>
                              <w:autoSpaceDE w:val="0"/>
                              <w:autoSpaceDN w:val="0"/>
                              <w:adjustRightInd w:val="0"/>
                              <w:ind w:left="1135" w:hanging="284"/>
                              <w:textAlignment w:val="baseline"/>
                              <w:rPr>
                                <w:lang w:eastAsia="ja-JP"/>
                              </w:rPr>
                            </w:pPr>
                            <w:r w:rsidRPr="000B5F09">
                              <w:rPr>
                                <w:lang w:eastAsia="ja-JP"/>
                              </w:rPr>
                              <w:t>3&gt;</w:t>
                            </w:r>
                            <w:r w:rsidRPr="000B5F09">
                              <w:rPr>
                                <w:lang w:eastAsia="ja-JP"/>
                              </w:rPr>
                              <w:tab/>
                              <w:t xml:space="preserve">acquire </w:t>
                            </w:r>
                            <w:r w:rsidRPr="000B5F09">
                              <w:rPr>
                                <w:i/>
                                <w:lang w:eastAsia="ja-JP"/>
                              </w:rPr>
                              <w:t>SIB6</w:t>
                            </w:r>
                            <w:r w:rsidRPr="000B5F09">
                              <w:rPr>
                                <w:lang w:eastAsia="ja-JP"/>
                              </w:rPr>
                              <w:t xml:space="preserve">, as specified in clause </w:t>
                            </w:r>
                            <w:r w:rsidRPr="000B5F09">
                              <w:rPr>
                                <w:rFonts w:eastAsia="MS Mincho"/>
                                <w:lang w:eastAsia="ja-JP"/>
                              </w:rPr>
                              <w:t>5.2.2.3.2,</w:t>
                            </w:r>
                            <w:r w:rsidRPr="000B5F09">
                              <w:rPr>
                                <w:i/>
                                <w:lang w:eastAsia="ja-JP"/>
                              </w:rPr>
                              <w:t xml:space="preserve"> </w:t>
                            </w:r>
                            <w:proofErr w:type="gramStart"/>
                            <w:r w:rsidRPr="000B5F09">
                              <w:rPr>
                                <w:lang w:eastAsia="ja-JP"/>
                              </w:rPr>
                              <w:t>immediately;</w:t>
                            </w:r>
                            <w:proofErr w:type="gramEnd"/>
                          </w:p>
                          <w:p w14:paraId="0DB55453" w14:textId="77777777" w:rsidR="000B5F09" w:rsidRPr="000B5F09" w:rsidRDefault="000B5F09" w:rsidP="000B5F09">
                            <w:pPr>
                              <w:overflowPunct w:val="0"/>
                              <w:autoSpaceDE w:val="0"/>
                              <w:autoSpaceDN w:val="0"/>
                              <w:adjustRightInd w:val="0"/>
                              <w:ind w:left="851" w:hanging="284"/>
                              <w:textAlignment w:val="baseline"/>
                              <w:rPr>
                                <w:lang w:eastAsia="ja-JP"/>
                              </w:rPr>
                            </w:pPr>
                            <w:r w:rsidRPr="000B5F09">
                              <w:rPr>
                                <w:lang w:eastAsia="ja-JP"/>
                              </w:rPr>
                              <w:t>2&gt;</w:t>
                            </w:r>
                            <w:r w:rsidRPr="000B5F09">
                              <w:rPr>
                                <w:lang w:eastAsia="ja-JP"/>
                              </w:rPr>
                              <w:tab/>
                              <w:t xml:space="preserve">if the UE is ETWS capable and </w:t>
                            </w:r>
                            <w:proofErr w:type="spellStart"/>
                            <w:r w:rsidRPr="000B5F09">
                              <w:rPr>
                                <w:i/>
                                <w:lang w:eastAsia="ja-JP"/>
                              </w:rPr>
                              <w:t>si-SchedulingInfo</w:t>
                            </w:r>
                            <w:proofErr w:type="spellEnd"/>
                            <w:r w:rsidRPr="000B5F09">
                              <w:rPr>
                                <w:lang w:eastAsia="ja-JP"/>
                              </w:rPr>
                              <w:t xml:space="preserve"> includes scheduling information for </w:t>
                            </w:r>
                            <w:r w:rsidRPr="000B5F09">
                              <w:rPr>
                                <w:i/>
                                <w:lang w:eastAsia="ja-JP"/>
                              </w:rPr>
                              <w:t>SIB7</w:t>
                            </w:r>
                            <w:r w:rsidRPr="000B5F09">
                              <w:rPr>
                                <w:lang w:eastAsia="ja-JP"/>
                              </w:rPr>
                              <w:t>:</w:t>
                            </w:r>
                          </w:p>
                          <w:p w14:paraId="0070B472" w14:textId="77777777" w:rsidR="000B5F09" w:rsidRPr="000B5F09" w:rsidRDefault="000B5F09" w:rsidP="000B5F09">
                            <w:pPr>
                              <w:overflowPunct w:val="0"/>
                              <w:autoSpaceDE w:val="0"/>
                              <w:autoSpaceDN w:val="0"/>
                              <w:adjustRightInd w:val="0"/>
                              <w:ind w:left="1135" w:hanging="284"/>
                              <w:textAlignment w:val="baseline"/>
                              <w:rPr>
                                <w:lang w:eastAsia="ja-JP"/>
                              </w:rPr>
                            </w:pPr>
                            <w:r w:rsidRPr="000B5F09">
                              <w:rPr>
                                <w:lang w:eastAsia="ja-JP"/>
                              </w:rPr>
                              <w:t>3&gt;</w:t>
                            </w:r>
                            <w:r w:rsidRPr="000B5F09">
                              <w:rPr>
                                <w:lang w:eastAsia="ja-JP"/>
                              </w:rPr>
                              <w:tab/>
                              <w:t xml:space="preserve">acquire </w:t>
                            </w:r>
                            <w:r w:rsidRPr="000B5F09">
                              <w:rPr>
                                <w:i/>
                                <w:lang w:eastAsia="ja-JP"/>
                              </w:rPr>
                              <w:t>SIB7</w:t>
                            </w:r>
                            <w:r w:rsidRPr="000B5F09">
                              <w:rPr>
                                <w:lang w:eastAsia="ja-JP"/>
                              </w:rPr>
                              <w:t xml:space="preserve">, as specified in clause </w:t>
                            </w:r>
                            <w:r w:rsidRPr="000B5F09">
                              <w:rPr>
                                <w:rFonts w:eastAsia="MS Mincho"/>
                                <w:lang w:eastAsia="ja-JP"/>
                              </w:rPr>
                              <w:t>5.2.2.3.2,</w:t>
                            </w:r>
                            <w:r w:rsidRPr="000B5F09">
                              <w:rPr>
                                <w:i/>
                                <w:lang w:eastAsia="ja-JP"/>
                              </w:rPr>
                              <w:t xml:space="preserve"> </w:t>
                            </w:r>
                            <w:proofErr w:type="gramStart"/>
                            <w:r w:rsidRPr="000B5F09">
                              <w:rPr>
                                <w:lang w:eastAsia="ja-JP"/>
                              </w:rPr>
                              <w:t>immediately;</w:t>
                            </w:r>
                            <w:proofErr w:type="gramEnd"/>
                          </w:p>
                          <w:p w14:paraId="7EC7270B" w14:textId="77777777" w:rsidR="000B5F09" w:rsidRPr="000B5F09" w:rsidRDefault="000B5F09" w:rsidP="000B5F09">
                            <w:pPr>
                              <w:overflowPunct w:val="0"/>
                              <w:autoSpaceDE w:val="0"/>
                              <w:autoSpaceDN w:val="0"/>
                              <w:adjustRightInd w:val="0"/>
                              <w:ind w:left="851" w:hanging="284"/>
                              <w:textAlignment w:val="baseline"/>
                              <w:rPr>
                                <w:lang w:eastAsia="ja-JP"/>
                              </w:rPr>
                            </w:pPr>
                            <w:r w:rsidRPr="000B5F09">
                              <w:rPr>
                                <w:lang w:eastAsia="ja-JP"/>
                              </w:rPr>
                              <w:t>2&gt;</w:t>
                            </w:r>
                            <w:r w:rsidRPr="000B5F09">
                              <w:rPr>
                                <w:lang w:eastAsia="ja-JP"/>
                              </w:rPr>
                              <w:tab/>
                              <w:t xml:space="preserve">if the UE is CMAS capable and </w:t>
                            </w:r>
                            <w:proofErr w:type="spellStart"/>
                            <w:r w:rsidRPr="000B5F09">
                              <w:rPr>
                                <w:i/>
                                <w:lang w:eastAsia="ja-JP"/>
                              </w:rPr>
                              <w:t>si-SchedulingInfo</w:t>
                            </w:r>
                            <w:proofErr w:type="spellEnd"/>
                            <w:r w:rsidRPr="000B5F09">
                              <w:rPr>
                                <w:lang w:eastAsia="ja-JP"/>
                              </w:rPr>
                              <w:t xml:space="preserve"> includes scheduling information for </w:t>
                            </w:r>
                            <w:r w:rsidRPr="000B5F09">
                              <w:rPr>
                                <w:i/>
                                <w:lang w:eastAsia="ja-JP"/>
                              </w:rPr>
                              <w:t>SIB8</w:t>
                            </w:r>
                            <w:r w:rsidRPr="000B5F09">
                              <w:rPr>
                                <w:lang w:eastAsia="ja-JP"/>
                              </w:rPr>
                              <w:t>:</w:t>
                            </w:r>
                          </w:p>
                          <w:p w14:paraId="3931C297" w14:textId="77777777" w:rsidR="000B5F09" w:rsidRPr="000B5F09" w:rsidRDefault="000B5F09" w:rsidP="000B5F09">
                            <w:pPr>
                              <w:overflowPunct w:val="0"/>
                              <w:autoSpaceDE w:val="0"/>
                              <w:autoSpaceDN w:val="0"/>
                              <w:adjustRightInd w:val="0"/>
                              <w:ind w:left="1135" w:hanging="284"/>
                              <w:textAlignment w:val="baseline"/>
                              <w:rPr>
                                <w:lang w:eastAsia="ja-JP"/>
                              </w:rPr>
                            </w:pPr>
                            <w:r w:rsidRPr="000B5F09">
                              <w:rPr>
                                <w:lang w:eastAsia="ja-JP"/>
                              </w:rPr>
                              <w:t>3&gt;</w:t>
                            </w:r>
                            <w:r w:rsidRPr="000B5F09">
                              <w:rPr>
                                <w:lang w:eastAsia="ja-JP"/>
                              </w:rPr>
                              <w:tab/>
                              <w:t xml:space="preserve">acquire </w:t>
                            </w:r>
                            <w:r w:rsidRPr="000B5F09">
                              <w:rPr>
                                <w:i/>
                                <w:lang w:eastAsia="ja-JP"/>
                              </w:rPr>
                              <w:t>SIB8</w:t>
                            </w:r>
                            <w:r w:rsidRPr="000B5F09">
                              <w:rPr>
                                <w:lang w:eastAsia="ja-JP"/>
                              </w:rPr>
                              <w:t xml:space="preserve">, as specified in clause </w:t>
                            </w:r>
                            <w:r w:rsidRPr="000B5F09">
                              <w:rPr>
                                <w:rFonts w:eastAsia="MS Mincho"/>
                                <w:lang w:eastAsia="ja-JP"/>
                              </w:rPr>
                              <w:t>5.2.2.3.2,</w:t>
                            </w:r>
                            <w:r w:rsidRPr="000B5F09">
                              <w:rPr>
                                <w:i/>
                                <w:lang w:eastAsia="ja-JP"/>
                              </w:rPr>
                              <w:t xml:space="preserve"> </w:t>
                            </w:r>
                            <w:proofErr w:type="gramStart"/>
                            <w:r w:rsidRPr="000B5F09">
                              <w:rPr>
                                <w:lang w:eastAsia="ja-JP"/>
                              </w:rPr>
                              <w:t>immediately;</w:t>
                            </w:r>
                            <w:proofErr w:type="gramEnd"/>
                          </w:p>
                          <w:p w14:paraId="4502E7F5" w14:textId="77777777" w:rsidR="000B5F09" w:rsidRPr="000B5F09" w:rsidRDefault="000B5F09" w:rsidP="000B5F09">
                            <w:pPr>
                              <w:keepLines/>
                              <w:overflowPunct w:val="0"/>
                              <w:autoSpaceDE w:val="0"/>
                              <w:autoSpaceDN w:val="0"/>
                              <w:adjustRightInd w:val="0"/>
                              <w:ind w:left="1135" w:hanging="851"/>
                              <w:textAlignment w:val="baseline"/>
                              <w:rPr>
                                <w:lang w:eastAsia="ja-JP"/>
                              </w:rPr>
                            </w:pPr>
                            <w:r w:rsidRPr="000B5F09">
                              <w:rPr>
                                <w:lang w:eastAsia="ja-JP"/>
                              </w:rPr>
                              <w:t>NOTE:</w:t>
                            </w:r>
                            <w:r w:rsidRPr="000B5F09">
                              <w:rPr>
                                <w:lang w:eastAsia="ja-JP"/>
                              </w:rPr>
                              <w:tab/>
                              <w:t xml:space="preserve">In case </w:t>
                            </w:r>
                            <w:r w:rsidRPr="000B5F09">
                              <w:rPr>
                                <w:i/>
                                <w:iCs/>
                                <w:lang w:eastAsia="ja-JP"/>
                              </w:rPr>
                              <w:t>SIB6</w:t>
                            </w:r>
                            <w:r w:rsidRPr="000B5F09">
                              <w:rPr>
                                <w:lang w:eastAsia="ja-JP"/>
                              </w:rPr>
                              <w:t xml:space="preserve">, </w:t>
                            </w:r>
                            <w:r w:rsidRPr="000B5F09">
                              <w:rPr>
                                <w:i/>
                                <w:iCs/>
                                <w:lang w:eastAsia="ja-JP"/>
                              </w:rPr>
                              <w:t>SIB7</w:t>
                            </w:r>
                            <w:r w:rsidRPr="000B5F09">
                              <w:rPr>
                                <w:lang w:eastAsia="ja-JP"/>
                              </w:rPr>
                              <w:t xml:space="preserve">, or </w:t>
                            </w:r>
                            <w:r w:rsidRPr="000B5F09">
                              <w:rPr>
                                <w:i/>
                                <w:iCs/>
                                <w:lang w:eastAsia="ja-JP"/>
                              </w:rPr>
                              <w:t>SIB8</w:t>
                            </w:r>
                            <w:r w:rsidRPr="000B5F09">
                              <w:rPr>
                                <w:lang w:eastAsia="ja-JP"/>
                              </w:rPr>
                              <w:t xml:space="preserve"> overlap with a measurement gap it is left to UE implementation how to immediately acquire </w:t>
                            </w:r>
                            <w:r w:rsidRPr="000B5F09">
                              <w:rPr>
                                <w:i/>
                                <w:iCs/>
                                <w:lang w:eastAsia="ja-JP"/>
                              </w:rPr>
                              <w:t>SIB6</w:t>
                            </w:r>
                            <w:r w:rsidRPr="000B5F09">
                              <w:rPr>
                                <w:lang w:eastAsia="ja-JP"/>
                              </w:rPr>
                              <w:t xml:space="preserve">, </w:t>
                            </w:r>
                            <w:r w:rsidRPr="000B5F09">
                              <w:rPr>
                                <w:i/>
                                <w:iCs/>
                                <w:lang w:eastAsia="ja-JP"/>
                              </w:rPr>
                              <w:t>SIB7</w:t>
                            </w:r>
                            <w:r w:rsidRPr="000B5F09">
                              <w:rPr>
                                <w:lang w:eastAsia="ja-JP"/>
                              </w:rPr>
                              <w:t xml:space="preserve">, or </w:t>
                            </w:r>
                            <w:r w:rsidRPr="000B5F09">
                              <w:rPr>
                                <w:i/>
                                <w:iCs/>
                                <w:lang w:eastAsia="ja-JP"/>
                              </w:rPr>
                              <w:t>SIB8</w:t>
                            </w:r>
                            <w:r w:rsidRPr="000B5F09">
                              <w:rPr>
                                <w:lang w:eastAsia="ja-JP"/>
                              </w:rPr>
                              <w:t>.</w:t>
                            </w:r>
                          </w:p>
                          <w:p w14:paraId="1B897853" w14:textId="77777777" w:rsidR="000B5F09" w:rsidRPr="000B5F09" w:rsidRDefault="000B5F09" w:rsidP="000B5F09">
                            <w:pPr>
                              <w:overflowPunct w:val="0"/>
                              <w:autoSpaceDE w:val="0"/>
                              <w:autoSpaceDN w:val="0"/>
                              <w:adjustRightInd w:val="0"/>
                              <w:ind w:left="568" w:hanging="284"/>
                              <w:textAlignment w:val="baseline"/>
                              <w:rPr>
                                <w:highlight w:val="yellow"/>
                                <w:lang w:eastAsia="ja-JP"/>
                              </w:rPr>
                            </w:pPr>
                            <w:r w:rsidRPr="000B5F09">
                              <w:rPr>
                                <w:highlight w:val="yellow"/>
                                <w:lang w:eastAsia="ja-JP"/>
                              </w:rPr>
                              <w:t>1&gt;</w:t>
                            </w:r>
                            <w:r w:rsidRPr="000B5F09">
                              <w:rPr>
                                <w:highlight w:val="yellow"/>
                                <w:lang w:eastAsia="ja-JP"/>
                              </w:rPr>
                              <w:tab/>
                              <w:t xml:space="preserve">if the UE does not </w:t>
                            </w:r>
                            <w:bookmarkStart w:id="24" w:name="_Hlk162374590"/>
                            <w:r w:rsidRPr="000B5F09">
                              <w:rPr>
                                <w:highlight w:val="magenta"/>
                                <w:lang w:eastAsia="ja-JP"/>
                              </w:rPr>
                              <w:t xml:space="preserve">operate </w:t>
                            </w:r>
                            <w:bookmarkStart w:id="25" w:name="_Hlk162379779"/>
                            <w:r w:rsidRPr="000B5F09">
                              <w:rPr>
                                <w:highlight w:val="magenta"/>
                                <w:lang w:eastAsia="ja-JP"/>
                              </w:rPr>
                              <w:t>an IDLE eDRX cycle longer than the modification period</w:t>
                            </w:r>
                            <w:r w:rsidRPr="000B5F09">
                              <w:rPr>
                                <w:highlight w:val="yellow"/>
                                <w:lang w:eastAsia="ja-JP"/>
                              </w:rPr>
                              <w:t xml:space="preserve"> </w:t>
                            </w:r>
                            <w:bookmarkEnd w:id="24"/>
                            <w:bookmarkEnd w:id="25"/>
                            <w:r w:rsidRPr="000B5F09">
                              <w:rPr>
                                <w:highlight w:val="yellow"/>
                                <w:lang w:eastAsia="ja-JP"/>
                              </w:rPr>
                              <w:t xml:space="preserve">and the </w:t>
                            </w:r>
                            <w:bookmarkStart w:id="26" w:name="_Hlk162374558"/>
                            <w:r w:rsidRPr="000B5F09">
                              <w:rPr>
                                <w:rFonts w:eastAsia="DengXian"/>
                                <w:i/>
                                <w:iCs/>
                                <w:highlight w:val="yellow"/>
                                <w:lang w:eastAsia="ja-JP"/>
                              </w:rPr>
                              <w:t>systemInfoModification</w:t>
                            </w:r>
                            <w:bookmarkEnd w:id="26"/>
                            <w:r w:rsidRPr="000B5F09">
                              <w:rPr>
                                <w:highlight w:val="yellow"/>
                                <w:lang w:eastAsia="ja-JP"/>
                              </w:rPr>
                              <w:t xml:space="preserve"> bit of Short Message is set:</w:t>
                            </w:r>
                          </w:p>
                          <w:p w14:paraId="03D9C539" w14:textId="77777777" w:rsidR="000B5F09" w:rsidRPr="000B5F09" w:rsidRDefault="000B5F09" w:rsidP="000B5F09">
                            <w:pPr>
                              <w:overflowPunct w:val="0"/>
                              <w:autoSpaceDE w:val="0"/>
                              <w:autoSpaceDN w:val="0"/>
                              <w:adjustRightInd w:val="0"/>
                              <w:ind w:left="851" w:hanging="284"/>
                              <w:textAlignment w:val="baseline"/>
                              <w:rPr>
                                <w:lang w:eastAsia="ja-JP"/>
                              </w:rPr>
                            </w:pPr>
                            <w:r w:rsidRPr="000B5F09">
                              <w:rPr>
                                <w:highlight w:val="yellow"/>
                                <w:lang w:eastAsia="ja-JP"/>
                              </w:rPr>
                              <w:t>2&gt;</w:t>
                            </w:r>
                            <w:r w:rsidRPr="000B5F09">
                              <w:rPr>
                                <w:highlight w:val="yellow"/>
                                <w:lang w:eastAsia="ja-JP"/>
                              </w:rPr>
                              <w:tab/>
                            </w:r>
                            <w:bookmarkStart w:id="27" w:name="_Hlk162374425"/>
                            <w:r w:rsidRPr="000B5F09">
                              <w:rPr>
                                <w:highlight w:val="yellow"/>
                                <w:lang w:eastAsia="ja-JP"/>
                              </w:rPr>
                              <w:t xml:space="preserve">apply the SI acquisition procedure as defined in clause 5.2.2.3 from the start of the next modification </w:t>
                            </w:r>
                            <w:proofErr w:type="gramStart"/>
                            <w:r w:rsidRPr="000B5F09">
                              <w:rPr>
                                <w:highlight w:val="yellow"/>
                                <w:lang w:eastAsia="ja-JP"/>
                              </w:rPr>
                              <w:t>period</w:t>
                            </w:r>
                            <w:bookmarkEnd w:id="27"/>
                            <w:r w:rsidRPr="000B5F09">
                              <w:rPr>
                                <w:highlight w:val="yellow"/>
                                <w:lang w:eastAsia="ja-JP"/>
                              </w:rPr>
                              <w:t>;</w:t>
                            </w:r>
                            <w:proofErr w:type="gramEnd"/>
                          </w:p>
                          <w:p w14:paraId="546FD09B" w14:textId="77777777" w:rsidR="000B5F09" w:rsidRPr="000B5F09" w:rsidRDefault="000B5F09" w:rsidP="000B5F09">
                            <w:pPr>
                              <w:overflowPunct w:val="0"/>
                              <w:autoSpaceDE w:val="0"/>
                              <w:autoSpaceDN w:val="0"/>
                              <w:adjustRightInd w:val="0"/>
                              <w:ind w:left="568" w:hanging="284"/>
                              <w:textAlignment w:val="baseline"/>
                              <w:rPr>
                                <w:rFonts w:eastAsia="DengXian"/>
                                <w:lang w:eastAsia="ja-JP"/>
                              </w:rPr>
                            </w:pPr>
                            <w:r w:rsidRPr="000B5F09">
                              <w:rPr>
                                <w:lang w:eastAsia="ja-JP"/>
                              </w:rPr>
                              <w:t>1&gt;</w:t>
                            </w:r>
                            <w:r w:rsidRPr="000B5F09">
                              <w:rPr>
                                <w:lang w:eastAsia="ja-JP"/>
                              </w:rPr>
                              <w:tab/>
                              <w:t xml:space="preserve">if the UE operates an IDLE eDRX cycle longer than the modification period and the </w:t>
                            </w:r>
                            <w:r w:rsidRPr="000B5F09">
                              <w:rPr>
                                <w:rFonts w:eastAsia="DengXian"/>
                                <w:i/>
                                <w:iCs/>
                                <w:lang w:eastAsia="ja-JP"/>
                              </w:rPr>
                              <w:t xml:space="preserve">systemInfoModification-eDRX </w:t>
                            </w:r>
                            <w:r w:rsidRPr="000B5F09">
                              <w:rPr>
                                <w:rFonts w:eastAsia="DengXian"/>
                                <w:lang w:eastAsia="ja-JP"/>
                              </w:rPr>
                              <w:t>bit of Short Message is set:</w:t>
                            </w:r>
                          </w:p>
                          <w:p w14:paraId="1CE81B5F" w14:textId="0D44236C" w:rsidR="00D75B81" w:rsidRDefault="000B5F09" w:rsidP="000B5F09">
                            <w:pPr>
                              <w:overflowPunct w:val="0"/>
                              <w:autoSpaceDE w:val="0"/>
                              <w:autoSpaceDN w:val="0"/>
                              <w:adjustRightInd w:val="0"/>
                              <w:ind w:left="851" w:hanging="284"/>
                              <w:textAlignment w:val="baseline"/>
                              <w:rPr>
                                <w:lang w:eastAsia="ja-JP"/>
                              </w:rPr>
                            </w:pPr>
                            <w:r w:rsidRPr="000B5F09">
                              <w:rPr>
                                <w:lang w:eastAsia="ja-JP"/>
                              </w:rPr>
                              <w:t>2&gt;</w:t>
                            </w:r>
                            <w:r w:rsidRPr="000B5F09">
                              <w:rPr>
                                <w:lang w:eastAsia="ja-JP"/>
                              </w:rPr>
                              <w:tab/>
                              <w:t>apply the SI acquisition procedure as defined in clause 5.2.2.3 from the start of the next eDRX acquisition period boundary.</w:t>
                            </w:r>
                          </w:p>
                        </w:txbxContent>
                      </wps:txbx>
                      <wps:bodyPr rot="0" vert="horz" wrap="square" lIns="91440" tIns="45720" rIns="91440" bIns="45720" anchor="t" anchorCtr="0">
                        <a:noAutofit/>
                      </wps:bodyPr>
                    </wps:wsp>
                  </a:graphicData>
                </a:graphic>
              </wp:inline>
            </w:drawing>
          </mc:Choice>
          <mc:Fallback>
            <w:pict>
              <v:shape w14:anchorId="6F78A420" id="_x0000_s1030" type="#_x0000_t202" style="width:480.95pt;height:41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">
                <v:textbox>
                  <w:txbxContent>
                    <w:p w14:paraId="4451D362" w14:textId="601449A4" w:rsidR="000B5F09" w:rsidRPr="000B5F09" w:rsidRDefault="000B5F09" w:rsidP="000B5F09">
                      <w:pPr>
                        <w:pStyle w:val="Heading5"/>
                        <w:rPr>
                          <w:rFonts w:eastAsia="MS Mincho"/>
                          <w:lang w:eastAsia="ja-JP"/>
                        </w:rPr>
                      </w:pPr>
                      <w:r w:rsidRPr="000B5F09">
                        <w:rPr>
                          <w:rFonts w:eastAsia="MS Mincho"/>
                          <w:lang w:eastAsia="ja-JP"/>
                        </w:rPr>
                        <w:t>5.2.2.2.2</w:t>
                      </w:r>
                      <w:r w:rsidRPr="000B5F09">
                        <w:rPr>
                          <w:rFonts w:eastAsia="MS Mincho"/>
                          <w:lang w:eastAsia="ja-JP"/>
                        </w:rPr>
                        <w:tab/>
                        <w:t>SI change indication and PWS notification</w:t>
                      </w:r>
                    </w:p>
                    <w:p w14:paraId="24E24C3F" w14:textId="5602E791" w:rsidR="000B5F09" w:rsidRPr="000B5F09" w:rsidRDefault="000B5F09" w:rsidP="000B5F09">
                      <w:pPr>
                        <w:overflowPunct w:val="0"/>
                        <w:autoSpaceDE w:val="0"/>
                        <w:autoSpaceDN w:val="0"/>
                        <w:adjustRightInd w:val="0"/>
                        <w:textAlignment w:val="baseline"/>
                        <w:rPr>
                          <w:lang w:eastAsia="ja-JP"/>
                        </w:rPr>
                      </w:pPr>
                      <w:r>
                        <w:rPr>
                          <w:lang w:eastAsia="ja-JP"/>
                        </w:rPr>
                        <w:t>[…]</w:t>
                      </w:r>
                    </w:p>
                    <w:p w14:paraId="1893DC17" w14:textId="77777777" w:rsidR="000B5F09" w:rsidRPr="000B5F09" w:rsidRDefault="000B5F09" w:rsidP="000B5F09">
                      <w:pPr>
                        <w:overflowPunct w:val="0"/>
                        <w:autoSpaceDE w:val="0"/>
                        <w:autoSpaceDN w:val="0"/>
                        <w:adjustRightInd w:val="0"/>
                        <w:textAlignment w:val="baseline"/>
                        <w:rPr>
                          <w:lang w:eastAsia="ja-JP"/>
                        </w:rPr>
                      </w:pPr>
                      <w:r w:rsidRPr="000B5F09">
                        <w:rPr>
                          <w:lang w:eastAsia="ja-JP"/>
                        </w:rPr>
                        <w:t>If the UE receives a Short Message, the UE shall:</w:t>
                      </w:r>
                    </w:p>
                    <w:p w14:paraId="7B6F119A" w14:textId="77777777" w:rsidR="000B5F09" w:rsidRPr="000B5F09" w:rsidRDefault="000B5F09" w:rsidP="000B5F09">
                      <w:pPr>
                        <w:overflowPunct w:val="0"/>
                        <w:autoSpaceDE w:val="0"/>
                        <w:autoSpaceDN w:val="0"/>
                        <w:adjustRightInd w:val="0"/>
                        <w:ind w:left="568" w:hanging="284"/>
                        <w:textAlignment w:val="baseline"/>
                        <w:rPr>
                          <w:lang w:eastAsia="ja-JP"/>
                        </w:rPr>
                      </w:pPr>
                      <w:r w:rsidRPr="000B5F09">
                        <w:rPr>
                          <w:lang w:eastAsia="ja-JP"/>
                        </w:rPr>
                        <w:t>1&gt;</w:t>
                      </w:r>
                      <w:r w:rsidRPr="000B5F09">
                        <w:rPr>
                          <w:lang w:eastAsia="ja-JP"/>
                        </w:rPr>
                        <w:tab/>
                        <w:t xml:space="preserve">if the UE is ETWS capable or CMAS capable, the </w:t>
                      </w:r>
                      <w:proofErr w:type="spellStart"/>
                      <w:r w:rsidRPr="000B5F09">
                        <w:rPr>
                          <w:rFonts w:eastAsia="SimSun"/>
                          <w:i/>
                          <w:iCs/>
                          <w:lang w:eastAsia="ja-JP"/>
                        </w:rPr>
                        <w:t>etwsAndCmasIndication</w:t>
                      </w:r>
                      <w:proofErr w:type="spellEnd"/>
                      <w:r w:rsidRPr="000B5F09">
                        <w:rPr>
                          <w:lang w:eastAsia="ja-JP"/>
                        </w:rPr>
                        <w:t xml:space="preserve"> bit of Short Message is set</w:t>
                      </w:r>
                      <w:r w:rsidRPr="000B5F09">
                        <w:rPr>
                          <w:lang w:eastAsia="zh-TW"/>
                        </w:rPr>
                        <w:t xml:space="preserve">, </w:t>
                      </w:r>
                      <w:r w:rsidRPr="000B5F09">
                        <w:rPr>
                          <w:lang w:eastAsia="ja-JP"/>
                        </w:rPr>
                        <w:t xml:space="preserve">and the UE is provided with </w:t>
                      </w:r>
                      <w:r w:rsidRPr="000B5F09">
                        <w:rPr>
                          <w:i/>
                          <w:iCs/>
                          <w:lang w:eastAsia="ja-JP"/>
                        </w:rPr>
                        <w:t xml:space="preserve">searchSpaceSIB1 </w:t>
                      </w:r>
                      <w:r w:rsidRPr="000B5F09">
                        <w:rPr>
                          <w:lang w:eastAsia="ja-JP"/>
                        </w:rPr>
                        <w:t>and</w:t>
                      </w:r>
                      <w:r w:rsidRPr="000B5F09">
                        <w:rPr>
                          <w:i/>
                          <w:iCs/>
                          <w:lang w:eastAsia="ja-JP"/>
                        </w:rPr>
                        <w:t xml:space="preserve"> </w:t>
                      </w:r>
                      <w:proofErr w:type="spellStart"/>
                      <w:r w:rsidRPr="000B5F09">
                        <w:rPr>
                          <w:i/>
                          <w:iCs/>
                          <w:lang w:eastAsia="ja-JP"/>
                        </w:rPr>
                        <w:t>searchSpaceOtherSystemInformation</w:t>
                      </w:r>
                      <w:proofErr w:type="spellEnd"/>
                      <w:r w:rsidRPr="000B5F09">
                        <w:rPr>
                          <w:lang w:eastAsia="ja-JP"/>
                        </w:rPr>
                        <w:t xml:space="preserve"> on the active BWP</w:t>
                      </w:r>
                      <w:r w:rsidRPr="000B5F09">
                        <w:rPr>
                          <w:lang w:eastAsia="zh-CN"/>
                        </w:rPr>
                        <w:t xml:space="preserve"> or </w:t>
                      </w:r>
                      <w:r w:rsidRPr="000B5F09">
                        <w:rPr>
                          <w:lang w:eastAsia="ja-JP"/>
                        </w:rPr>
                        <w:t xml:space="preserve">the </w:t>
                      </w:r>
                      <w:r w:rsidRPr="000B5F09">
                        <w:rPr>
                          <w:lang w:eastAsia="zh-CN"/>
                        </w:rPr>
                        <w:t>initial</w:t>
                      </w:r>
                      <w:r w:rsidRPr="000B5F09">
                        <w:rPr>
                          <w:lang w:eastAsia="ja-JP"/>
                        </w:rPr>
                        <w:t xml:space="preserve"> BWP:</w:t>
                      </w:r>
                    </w:p>
                    <w:p w14:paraId="6F034A70" w14:textId="77777777" w:rsidR="000B5F09" w:rsidRPr="000B5F09" w:rsidRDefault="000B5F09" w:rsidP="000B5F09">
                      <w:pPr>
                        <w:overflowPunct w:val="0"/>
                        <w:autoSpaceDE w:val="0"/>
                        <w:autoSpaceDN w:val="0"/>
                        <w:adjustRightInd w:val="0"/>
                        <w:ind w:left="851" w:hanging="284"/>
                        <w:textAlignment w:val="baseline"/>
                        <w:rPr>
                          <w:lang w:eastAsia="ja-JP"/>
                        </w:rPr>
                      </w:pPr>
                      <w:r w:rsidRPr="000B5F09">
                        <w:rPr>
                          <w:lang w:eastAsia="ja-JP"/>
                        </w:rPr>
                        <w:t xml:space="preserve">2&gt; immediately re-acquire the </w:t>
                      </w:r>
                      <w:proofErr w:type="gramStart"/>
                      <w:r w:rsidRPr="000B5F09">
                        <w:rPr>
                          <w:i/>
                          <w:lang w:eastAsia="ja-JP"/>
                        </w:rPr>
                        <w:t>SIB1</w:t>
                      </w:r>
                      <w:r w:rsidRPr="000B5F09">
                        <w:rPr>
                          <w:lang w:eastAsia="ja-JP"/>
                        </w:rPr>
                        <w:t>;</w:t>
                      </w:r>
                      <w:proofErr w:type="gramEnd"/>
                    </w:p>
                    <w:p w14:paraId="6C4B9083" w14:textId="77777777" w:rsidR="000B5F09" w:rsidRPr="000B5F09" w:rsidRDefault="000B5F09" w:rsidP="000B5F09">
                      <w:pPr>
                        <w:overflowPunct w:val="0"/>
                        <w:autoSpaceDE w:val="0"/>
                        <w:autoSpaceDN w:val="0"/>
                        <w:adjustRightInd w:val="0"/>
                        <w:ind w:left="851" w:hanging="284"/>
                        <w:textAlignment w:val="baseline"/>
                        <w:rPr>
                          <w:lang w:eastAsia="ja-JP"/>
                        </w:rPr>
                      </w:pPr>
                      <w:r w:rsidRPr="000B5F09">
                        <w:rPr>
                          <w:lang w:eastAsia="ja-JP"/>
                        </w:rPr>
                        <w:t>2&gt;</w:t>
                      </w:r>
                      <w:r w:rsidRPr="000B5F09">
                        <w:rPr>
                          <w:lang w:eastAsia="ja-JP"/>
                        </w:rPr>
                        <w:tab/>
                        <w:t xml:space="preserve">if the UE is ETWS capable and </w:t>
                      </w:r>
                      <w:proofErr w:type="spellStart"/>
                      <w:r w:rsidRPr="000B5F09">
                        <w:rPr>
                          <w:i/>
                          <w:lang w:eastAsia="ja-JP"/>
                        </w:rPr>
                        <w:t>si-SchedulingInfo</w:t>
                      </w:r>
                      <w:proofErr w:type="spellEnd"/>
                      <w:r w:rsidRPr="000B5F09">
                        <w:rPr>
                          <w:lang w:eastAsia="ja-JP"/>
                        </w:rPr>
                        <w:t xml:space="preserve"> includes scheduling information for </w:t>
                      </w:r>
                      <w:r w:rsidRPr="000B5F09">
                        <w:rPr>
                          <w:i/>
                          <w:lang w:eastAsia="ja-JP"/>
                        </w:rPr>
                        <w:t>SIB</w:t>
                      </w:r>
                      <w:r w:rsidRPr="000B5F09">
                        <w:rPr>
                          <w:rFonts w:eastAsia="SimSun"/>
                          <w:i/>
                          <w:lang w:eastAsia="zh-CN"/>
                        </w:rPr>
                        <w:t>6</w:t>
                      </w:r>
                      <w:r w:rsidRPr="000B5F09">
                        <w:rPr>
                          <w:lang w:eastAsia="ja-JP"/>
                        </w:rPr>
                        <w:t>:</w:t>
                      </w:r>
                    </w:p>
                    <w:p w14:paraId="29F3EC19" w14:textId="77777777" w:rsidR="000B5F09" w:rsidRPr="000B5F09" w:rsidRDefault="000B5F09" w:rsidP="000B5F09">
                      <w:pPr>
                        <w:overflowPunct w:val="0"/>
                        <w:autoSpaceDE w:val="0"/>
                        <w:autoSpaceDN w:val="0"/>
                        <w:adjustRightInd w:val="0"/>
                        <w:ind w:left="1135" w:hanging="284"/>
                        <w:textAlignment w:val="baseline"/>
                        <w:rPr>
                          <w:lang w:eastAsia="ja-JP"/>
                        </w:rPr>
                      </w:pPr>
                      <w:r w:rsidRPr="000B5F09">
                        <w:rPr>
                          <w:lang w:eastAsia="ja-JP"/>
                        </w:rPr>
                        <w:t>3&gt;</w:t>
                      </w:r>
                      <w:r w:rsidRPr="000B5F09">
                        <w:rPr>
                          <w:lang w:eastAsia="ja-JP"/>
                        </w:rPr>
                        <w:tab/>
                        <w:t xml:space="preserve">acquire </w:t>
                      </w:r>
                      <w:r w:rsidRPr="000B5F09">
                        <w:rPr>
                          <w:i/>
                          <w:lang w:eastAsia="ja-JP"/>
                        </w:rPr>
                        <w:t>SIB6</w:t>
                      </w:r>
                      <w:r w:rsidRPr="000B5F09">
                        <w:rPr>
                          <w:lang w:eastAsia="ja-JP"/>
                        </w:rPr>
                        <w:t xml:space="preserve">, as specified in clause </w:t>
                      </w:r>
                      <w:r w:rsidRPr="000B5F09">
                        <w:rPr>
                          <w:rFonts w:eastAsia="MS Mincho"/>
                          <w:lang w:eastAsia="ja-JP"/>
                        </w:rPr>
                        <w:t>5.2.2.3.2,</w:t>
                      </w:r>
                      <w:r w:rsidRPr="000B5F09">
                        <w:rPr>
                          <w:i/>
                          <w:lang w:eastAsia="ja-JP"/>
                        </w:rPr>
                        <w:t xml:space="preserve"> </w:t>
                      </w:r>
                      <w:proofErr w:type="gramStart"/>
                      <w:r w:rsidRPr="000B5F09">
                        <w:rPr>
                          <w:lang w:eastAsia="ja-JP"/>
                        </w:rPr>
                        <w:t>immediately;</w:t>
                      </w:r>
                      <w:proofErr w:type="gramEnd"/>
                    </w:p>
                    <w:p w14:paraId="0DB55453" w14:textId="77777777" w:rsidR="000B5F09" w:rsidRPr="000B5F09" w:rsidRDefault="000B5F09" w:rsidP="000B5F09">
                      <w:pPr>
                        <w:overflowPunct w:val="0"/>
                        <w:autoSpaceDE w:val="0"/>
                        <w:autoSpaceDN w:val="0"/>
                        <w:adjustRightInd w:val="0"/>
                        <w:ind w:left="851" w:hanging="284"/>
                        <w:textAlignment w:val="baseline"/>
                        <w:rPr>
                          <w:lang w:eastAsia="ja-JP"/>
                        </w:rPr>
                      </w:pPr>
                      <w:r w:rsidRPr="000B5F09">
                        <w:rPr>
                          <w:lang w:eastAsia="ja-JP"/>
                        </w:rPr>
                        <w:t>2&gt;</w:t>
                      </w:r>
                      <w:r w:rsidRPr="000B5F09">
                        <w:rPr>
                          <w:lang w:eastAsia="ja-JP"/>
                        </w:rPr>
                        <w:tab/>
                        <w:t xml:space="preserve">if the UE is ETWS capable and </w:t>
                      </w:r>
                      <w:proofErr w:type="spellStart"/>
                      <w:r w:rsidRPr="000B5F09">
                        <w:rPr>
                          <w:i/>
                          <w:lang w:eastAsia="ja-JP"/>
                        </w:rPr>
                        <w:t>si-SchedulingInfo</w:t>
                      </w:r>
                      <w:proofErr w:type="spellEnd"/>
                      <w:r w:rsidRPr="000B5F09">
                        <w:rPr>
                          <w:lang w:eastAsia="ja-JP"/>
                        </w:rPr>
                        <w:t xml:space="preserve"> includes scheduling information for </w:t>
                      </w:r>
                      <w:r w:rsidRPr="000B5F09">
                        <w:rPr>
                          <w:i/>
                          <w:lang w:eastAsia="ja-JP"/>
                        </w:rPr>
                        <w:t>SIB7</w:t>
                      </w:r>
                      <w:r w:rsidRPr="000B5F09">
                        <w:rPr>
                          <w:lang w:eastAsia="ja-JP"/>
                        </w:rPr>
                        <w:t>:</w:t>
                      </w:r>
                    </w:p>
                    <w:p w14:paraId="0070B472" w14:textId="77777777" w:rsidR="000B5F09" w:rsidRPr="000B5F09" w:rsidRDefault="000B5F09" w:rsidP="000B5F09">
                      <w:pPr>
                        <w:overflowPunct w:val="0"/>
                        <w:autoSpaceDE w:val="0"/>
                        <w:autoSpaceDN w:val="0"/>
                        <w:adjustRightInd w:val="0"/>
                        <w:ind w:left="1135" w:hanging="284"/>
                        <w:textAlignment w:val="baseline"/>
                        <w:rPr>
                          <w:lang w:eastAsia="ja-JP"/>
                        </w:rPr>
                      </w:pPr>
                      <w:r w:rsidRPr="000B5F09">
                        <w:rPr>
                          <w:lang w:eastAsia="ja-JP"/>
                        </w:rPr>
                        <w:t>3&gt;</w:t>
                      </w:r>
                      <w:r w:rsidRPr="000B5F09">
                        <w:rPr>
                          <w:lang w:eastAsia="ja-JP"/>
                        </w:rPr>
                        <w:tab/>
                        <w:t xml:space="preserve">acquire </w:t>
                      </w:r>
                      <w:r w:rsidRPr="000B5F09">
                        <w:rPr>
                          <w:i/>
                          <w:lang w:eastAsia="ja-JP"/>
                        </w:rPr>
                        <w:t>SIB7</w:t>
                      </w:r>
                      <w:r w:rsidRPr="000B5F09">
                        <w:rPr>
                          <w:lang w:eastAsia="ja-JP"/>
                        </w:rPr>
                        <w:t xml:space="preserve">, as specified in clause </w:t>
                      </w:r>
                      <w:r w:rsidRPr="000B5F09">
                        <w:rPr>
                          <w:rFonts w:eastAsia="MS Mincho"/>
                          <w:lang w:eastAsia="ja-JP"/>
                        </w:rPr>
                        <w:t>5.2.2.3.2,</w:t>
                      </w:r>
                      <w:r w:rsidRPr="000B5F09">
                        <w:rPr>
                          <w:i/>
                          <w:lang w:eastAsia="ja-JP"/>
                        </w:rPr>
                        <w:t xml:space="preserve"> </w:t>
                      </w:r>
                      <w:proofErr w:type="gramStart"/>
                      <w:r w:rsidRPr="000B5F09">
                        <w:rPr>
                          <w:lang w:eastAsia="ja-JP"/>
                        </w:rPr>
                        <w:t>immediately;</w:t>
                      </w:r>
                      <w:proofErr w:type="gramEnd"/>
                    </w:p>
                    <w:p w14:paraId="7EC7270B" w14:textId="77777777" w:rsidR="000B5F09" w:rsidRPr="000B5F09" w:rsidRDefault="000B5F09" w:rsidP="000B5F09">
                      <w:pPr>
                        <w:overflowPunct w:val="0"/>
                        <w:autoSpaceDE w:val="0"/>
                        <w:autoSpaceDN w:val="0"/>
                        <w:adjustRightInd w:val="0"/>
                        <w:ind w:left="851" w:hanging="284"/>
                        <w:textAlignment w:val="baseline"/>
                        <w:rPr>
                          <w:lang w:eastAsia="ja-JP"/>
                        </w:rPr>
                      </w:pPr>
                      <w:r w:rsidRPr="000B5F09">
                        <w:rPr>
                          <w:lang w:eastAsia="ja-JP"/>
                        </w:rPr>
                        <w:t>2&gt;</w:t>
                      </w:r>
                      <w:r w:rsidRPr="000B5F09">
                        <w:rPr>
                          <w:lang w:eastAsia="ja-JP"/>
                        </w:rPr>
                        <w:tab/>
                        <w:t xml:space="preserve">if the UE is CMAS capable and </w:t>
                      </w:r>
                      <w:proofErr w:type="spellStart"/>
                      <w:r w:rsidRPr="000B5F09">
                        <w:rPr>
                          <w:i/>
                          <w:lang w:eastAsia="ja-JP"/>
                        </w:rPr>
                        <w:t>si-SchedulingInfo</w:t>
                      </w:r>
                      <w:proofErr w:type="spellEnd"/>
                      <w:r w:rsidRPr="000B5F09">
                        <w:rPr>
                          <w:lang w:eastAsia="ja-JP"/>
                        </w:rPr>
                        <w:t xml:space="preserve"> includes scheduling information for </w:t>
                      </w:r>
                      <w:r w:rsidRPr="000B5F09">
                        <w:rPr>
                          <w:i/>
                          <w:lang w:eastAsia="ja-JP"/>
                        </w:rPr>
                        <w:t>SIB8</w:t>
                      </w:r>
                      <w:r w:rsidRPr="000B5F09">
                        <w:rPr>
                          <w:lang w:eastAsia="ja-JP"/>
                        </w:rPr>
                        <w:t>:</w:t>
                      </w:r>
                    </w:p>
                    <w:p w14:paraId="3931C297" w14:textId="77777777" w:rsidR="000B5F09" w:rsidRPr="000B5F09" w:rsidRDefault="000B5F09" w:rsidP="000B5F09">
                      <w:pPr>
                        <w:overflowPunct w:val="0"/>
                        <w:autoSpaceDE w:val="0"/>
                        <w:autoSpaceDN w:val="0"/>
                        <w:adjustRightInd w:val="0"/>
                        <w:ind w:left="1135" w:hanging="284"/>
                        <w:textAlignment w:val="baseline"/>
                        <w:rPr>
                          <w:lang w:eastAsia="ja-JP"/>
                        </w:rPr>
                      </w:pPr>
                      <w:r w:rsidRPr="000B5F09">
                        <w:rPr>
                          <w:lang w:eastAsia="ja-JP"/>
                        </w:rPr>
                        <w:t>3&gt;</w:t>
                      </w:r>
                      <w:r w:rsidRPr="000B5F09">
                        <w:rPr>
                          <w:lang w:eastAsia="ja-JP"/>
                        </w:rPr>
                        <w:tab/>
                        <w:t xml:space="preserve">acquire </w:t>
                      </w:r>
                      <w:r w:rsidRPr="000B5F09">
                        <w:rPr>
                          <w:i/>
                          <w:lang w:eastAsia="ja-JP"/>
                        </w:rPr>
                        <w:t>SIB8</w:t>
                      </w:r>
                      <w:r w:rsidRPr="000B5F09">
                        <w:rPr>
                          <w:lang w:eastAsia="ja-JP"/>
                        </w:rPr>
                        <w:t xml:space="preserve">, as specified in clause </w:t>
                      </w:r>
                      <w:r w:rsidRPr="000B5F09">
                        <w:rPr>
                          <w:rFonts w:eastAsia="MS Mincho"/>
                          <w:lang w:eastAsia="ja-JP"/>
                        </w:rPr>
                        <w:t>5.2.2.3.2,</w:t>
                      </w:r>
                      <w:r w:rsidRPr="000B5F09">
                        <w:rPr>
                          <w:i/>
                          <w:lang w:eastAsia="ja-JP"/>
                        </w:rPr>
                        <w:t xml:space="preserve"> </w:t>
                      </w:r>
                      <w:proofErr w:type="gramStart"/>
                      <w:r w:rsidRPr="000B5F09">
                        <w:rPr>
                          <w:lang w:eastAsia="ja-JP"/>
                        </w:rPr>
                        <w:t>immediately;</w:t>
                      </w:r>
                      <w:proofErr w:type="gramEnd"/>
                    </w:p>
                    <w:p w14:paraId="4502E7F5" w14:textId="77777777" w:rsidR="000B5F09" w:rsidRPr="000B5F09" w:rsidRDefault="000B5F09" w:rsidP="000B5F09">
                      <w:pPr>
                        <w:keepLines/>
                        <w:overflowPunct w:val="0"/>
                        <w:autoSpaceDE w:val="0"/>
                        <w:autoSpaceDN w:val="0"/>
                        <w:adjustRightInd w:val="0"/>
                        <w:ind w:left="1135" w:hanging="851"/>
                        <w:textAlignment w:val="baseline"/>
                        <w:rPr>
                          <w:lang w:eastAsia="ja-JP"/>
                        </w:rPr>
                      </w:pPr>
                      <w:r w:rsidRPr="000B5F09">
                        <w:rPr>
                          <w:lang w:eastAsia="ja-JP"/>
                        </w:rPr>
                        <w:t>NOTE:</w:t>
                      </w:r>
                      <w:r w:rsidRPr="000B5F09">
                        <w:rPr>
                          <w:lang w:eastAsia="ja-JP"/>
                        </w:rPr>
                        <w:tab/>
                        <w:t xml:space="preserve">In case </w:t>
                      </w:r>
                      <w:r w:rsidRPr="000B5F09">
                        <w:rPr>
                          <w:i/>
                          <w:iCs/>
                          <w:lang w:eastAsia="ja-JP"/>
                        </w:rPr>
                        <w:t>SIB6</w:t>
                      </w:r>
                      <w:r w:rsidRPr="000B5F09">
                        <w:rPr>
                          <w:lang w:eastAsia="ja-JP"/>
                        </w:rPr>
                        <w:t xml:space="preserve">, </w:t>
                      </w:r>
                      <w:r w:rsidRPr="000B5F09">
                        <w:rPr>
                          <w:i/>
                          <w:iCs/>
                          <w:lang w:eastAsia="ja-JP"/>
                        </w:rPr>
                        <w:t>SIB7</w:t>
                      </w:r>
                      <w:r w:rsidRPr="000B5F09">
                        <w:rPr>
                          <w:lang w:eastAsia="ja-JP"/>
                        </w:rPr>
                        <w:t xml:space="preserve">, or </w:t>
                      </w:r>
                      <w:r w:rsidRPr="000B5F09">
                        <w:rPr>
                          <w:i/>
                          <w:iCs/>
                          <w:lang w:eastAsia="ja-JP"/>
                        </w:rPr>
                        <w:t>SIB8</w:t>
                      </w:r>
                      <w:r w:rsidRPr="000B5F09">
                        <w:rPr>
                          <w:lang w:eastAsia="ja-JP"/>
                        </w:rPr>
                        <w:t xml:space="preserve"> overlap with a measurement gap it is left to UE implementation how to immediately acquire </w:t>
                      </w:r>
                      <w:r w:rsidRPr="000B5F09">
                        <w:rPr>
                          <w:i/>
                          <w:iCs/>
                          <w:lang w:eastAsia="ja-JP"/>
                        </w:rPr>
                        <w:t>SIB6</w:t>
                      </w:r>
                      <w:r w:rsidRPr="000B5F09">
                        <w:rPr>
                          <w:lang w:eastAsia="ja-JP"/>
                        </w:rPr>
                        <w:t xml:space="preserve">, </w:t>
                      </w:r>
                      <w:r w:rsidRPr="000B5F09">
                        <w:rPr>
                          <w:i/>
                          <w:iCs/>
                          <w:lang w:eastAsia="ja-JP"/>
                        </w:rPr>
                        <w:t>SIB7</w:t>
                      </w:r>
                      <w:r w:rsidRPr="000B5F09">
                        <w:rPr>
                          <w:lang w:eastAsia="ja-JP"/>
                        </w:rPr>
                        <w:t xml:space="preserve">, or </w:t>
                      </w:r>
                      <w:r w:rsidRPr="000B5F09">
                        <w:rPr>
                          <w:i/>
                          <w:iCs/>
                          <w:lang w:eastAsia="ja-JP"/>
                        </w:rPr>
                        <w:t>SIB8</w:t>
                      </w:r>
                      <w:r w:rsidRPr="000B5F09">
                        <w:rPr>
                          <w:lang w:eastAsia="ja-JP"/>
                        </w:rPr>
                        <w:t>.</w:t>
                      </w:r>
                    </w:p>
                    <w:p w14:paraId="1B897853" w14:textId="77777777" w:rsidR="000B5F09" w:rsidRPr="000B5F09" w:rsidRDefault="000B5F09" w:rsidP="000B5F09">
                      <w:pPr>
                        <w:overflowPunct w:val="0"/>
                        <w:autoSpaceDE w:val="0"/>
                        <w:autoSpaceDN w:val="0"/>
                        <w:adjustRightInd w:val="0"/>
                        <w:ind w:left="568" w:hanging="284"/>
                        <w:textAlignment w:val="baseline"/>
                        <w:rPr>
                          <w:highlight w:val="yellow"/>
                          <w:lang w:eastAsia="ja-JP"/>
                        </w:rPr>
                      </w:pPr>
                      <w:r w:rsidRPr="000B5F09">
                        <w:rPr>
                          <w:highlight w:val="yellow"/>
                          <w:lang w:eastAsia="ja-JP"/>
                        </w:rPr>
                        <w:t>1&gt;</w:t>
                      </w:r>
                      <w:r w:rsidRPr="000B5F09">
                        <w:rPr>
                          <w:highlight w:val="yellow"/>
                          <w:lang w:eastAsia="ja-JP"/>
                        </w:rPr>
                        <w:tab/>
                        <w:t xml:space="preserve">if the UE does not </w:t>
                      </w:r>
                      <w:bookmarkStart w:id="28" w:name="_Hlk162374590"/>
                      <w:r w:rsidRPr="000B5F09">
                        <w:rPr>
                          <w:highlight w:val="magenta"/>
                          <w:lang w:eastAsia="ja-JP"/>
                        </w:rPr>
                        <w:t xml:space="preserve">operate </w:t>
                      </w:r>
                      <w:bookmarkStart w:id="29" w:name="_Hlk162379779"/>
                      <w:r w:rsidRPr="000B5F09">
                        <w:rPr>
                          <w:highlight w:val="magenta"/>
                          <w:lang w:eastAsia="ja-JP"/>
                        </w:rPr>
                        <w:t>an IDLE eDRX cycle longer than the modification period</w:t>
                      </w:r>
                      <w:r w:rsidRPr="000B5F09">
                        <w:rPr>
                          <w:highlight w:val="yellow"/>
                          <w:lang w:eastAsia="ja-JP"/>
                        </w:rPr>
                        <w:t xml:space="preserve"> </w:t>
                      </w:r>
                      <w:bookmarkEnd w:id="28"/>
                      <w:bookmarkEnd w:id="29"/>
                      <w:r w:rsidRPr="000B5F09">
                        <w:rPr>
                          <w:highlight w:val="yellow"/>
                          <w:lang w:eastAsia="ja-JP"/>
                        </w:rPr>
                        <w:t xml:space="preserve">and the </w:t>
                      </w:r>
                      <w:bookmarkStart w:id="30" w:name="_Hlk162374558"/>
                      <w:r w:rsidRPr="000B5F09">
                        <w:rPr>
                          <w:rFonts w:eastAsia="DengXian"/>
                          <w:i/>
                          <w:iCs/>
                          <w:highlight w:val="yellow"/>
                          <w:lang w:eastAsia="ja-JP"/>
                        </w:rPr>
                        <w:t>systemInfoModification</w:t>
                      </w:r>
                      <w:bookmarkEnd w:id="30"/>
                      <w:r w:rsidRPr="000B5F09">
                        <w:rPr>
                          <w:highlight w:val="yellow"/>
                          <w:lang w:eastAsia="ja-JP"/>
                        </w:rPr>
                        <w:t xml:space="preserve"> bit of Short Message is set:</w:t>
                      </w:r>
                    </w:p>
                    <w:p w14:paraId="03D9C539" w14:textId="77777777" w:rsidR="000B5F09" w:rsidRPr="000B5F09" w:rsidRDefault="000B5F09" w:rsidP="000B5F09">
                      <w:pPr>
                        <w:overflowPunct w:val="0"/>
                        <w:autoSpaceDE w:val="0"/>
                        <w:autoSpaceDN w:val="0"/>
                        <w:adjustRightInd w:val="0"/>
                        <w:ind w:left="851" w:hanging="284"/>
                        <w:textAlignment w:val="baseline"/>
                        <w:rPr>
                          <w:lang w:eastAsia="ja-JP"/>
                        </w:rPr>
                      </w:pPr>
                      <w:r w:rsidRPr="000B5F09">
                        <w:rPr>
                          <w:highlight w:val="yellow"/>
                          <w:lang w:eastAsia="ja-JP"/>
                        </w:rPr>
                        <w:t>2&gt;</w:t>
                      </w:r>
                      <w:r w:rsidRPr="000B5F09">
                        <w:rPr>
                          <w:highlight w:val="yellow"/>
                          <w:lang w:eastAsia="ja-JP"/>
                        </w:rPr>
                        <w:tab/>
                      </w:r>
                      <w:bookmarkStart w:id="31" w:name="_Hlk162374425"/>
                      <w:r w:rsidRPr="000B5F09">
                        <w:rPr>
                          <w:highlight w:val="yellow"/>
                          <w:lang w:eastAsia="ja-JP"/>
                        </w:rPr>
                        <w:t xml:space="preserve">apply the SI acquisition procedure as defined in clause 5.2.2.3 from the start of the next modification </w:t>
                      </w:r>
                      <w:proofErr w:type="gramStart"/>
                      <w:r w:rsidRPr="000B5F09">
                        <w:rPr>
                          <w:highlight w:val="yellow"/>
                          <w:lang w:eastAsia="ja-JP"/>
                        </w:rPr>
                        <w:t>period</w:t>
                      </w:r>
                      <w:bookmarkEnd w:id="31"/>
                      <w:r w:rsidRPr="000B5F09">
                        <w:rPr>
                          <w:highlight w:val="yellow"/>
                          <w:lang w:eastAsia="ja-JP"/>
                        </w:rPr>
                        <w:t>;</w:t>
                      </w:r>
                      <w:proofErr w:type="gramEnd"/>
                    </w:p>
                    <w:p w14:paraId="546FD09B" w14:textId="77777777" w:rsidR="000B5F09" w:rsidRPr="000B5F09" w:rsidRDefault="000B5F09" w:rsidP="000B5F09">
                      <w:pPr>
                        <w:overflowPunct w:val="0"/>
                        <w:autoSpaceDE w:val="0"/>
                        <w:autoSpaceDN w:val="0"/>
                        <w:adjustRightInd w:val="0"/>
                        <w:ind w:left="568" w:hanging="284"/>
                        <w:textAlignment w:val="baseline"/>
                        <w:rPr>
                          <w:rFonts w:eastAsia="DengXian"/>
                          <w:lang w:eastAsia="ja-JP"/>
                        </w:rPr>
                      </w:pPr>
                      <w:r w:rsidRPr="000B5F09">
                        <w:rPr>
                          <w:lang w:eastAsia="ja-JP"/>
                        </w:rPr>
                        <w:t>1&gt;</w:t>
                      </w:r>
                      <w:r w:rsidRPr="000B5F09">
                        <w:rPr>
                          <w:lang w:eastAsia="ja-JP"/>
                        </w:rPr>
                        <w:tab/>
                        <w:t xml:space="preserve">if the UE operates an IDLE eDRX cycle longer than the modification period and the </w:t>
                      </w:r>
                      <w:r w:rsidRPr="000B5F09">
                        <w:rPr>
                          <w:rFonts w:eastAsia="DengXian"/>
                          <w:i/>
                          <w:iCs/>
                          <w:lang w:eastAsia="ja-JP"/>
                        </w:rPr>
                        <w:t xml:space="preserve">systemInfoModification-eDRX </w:t>
                      </w:r>
                      <w:r w:rsidRPr="000B5F09">
                        <w:rPr>
                          <w:rFonts w:eastAsia="DengXian"/>
                          <w:lang w:eastAsia="ja-JP"/>
                        </w:rPr>
                        <w:t>bit of Short Message is set:</w:t>
                      </w:r>
                    </w:p>
                    <w:p w14:paraId="1CE81B5F" w14:textId="0D44236C" w:rsidR="00D75B81" w:rsidRDefault="000B5F09" w:rsidP="000B5F09">
                      <w:pPr>
                        <w:overflowPunct w:val="0"/>
                        <w:autoSpaceDE w:val="0"/>
                        <w:autoSpaceDN w:val="0"/>
                        <w:adjustRightInd w:val="0"/>
                        <w:ind w:left="851" w:hanging="284"/>
                        <w:textAlignment w:val="baseline"/>
                        <w:rPr>
                          <w:lang w:eastAsia="ja-JP"/>
                        </w:rPr>
                      </w:pPr>
                      <w:r w:rsidRPr="000B5F09">
                        <w:rPr>
                          <w:lang w:eastAsia="ja-JP"/>
                        </w:rPr>
                        <w:t>2&gt;</w:t>
                      </w:r>
                      <w:r w:rsidRPr="000B5F09">
                        <w:rPr>
                          <w:lang w:eastAsia="ja-JP"/>
                        </w:rPr>
                        <w:tab/>
                        <w:t>apply the SI acquisition procedure as defined in clause 5.2.2.3 from the start of the next eDRX acquisition period boundary.</w:t>
                      </w:r>
                    </w:p>
                  </w:txbxContent>
                </v:textbox>
                <w10:anchorlock/>
              </v:shape>
            </w:pict>
          </mc:Fallback>
        </mc:AlternateContent>
      </w:r>
    </w:p>
    <w:p w14:paraId="2E5EE31A" w14:textId="00A2A36C" w:rsidR="003C4C2D" w:rsidRDefault="008B643E" w:rsidP="009339CB">
      <w:pPr>
        <w:rPr>
          <w:lang w:val="en-US"/>
        </w:rPr>
      </w:pPr>
      <w:r w:rsidRPr="008B643E">
        <w:rPr>
          <w:lang w:val="en-US"/>
        </w:rPr>
        <w:t>In our opinion, th</w:t>
      </w:r>
      <w:r w:rsidR="008E657F">
        <w:rPr>
          <w:lang w:val="en-US"/>
        </w:rPr>
        <w:t xml:space="preserve">is exemption is </w:t>
      </w:r>
      <w:r w:rsidR="000833F8" w:rsidRPr="000833F8">
        <w:rPr>
          <w:lang w:val="en-US"/>
        </w:rPr>
        <w:t>erroneous</w:t>
      </w:r>
      <w:r w:rsidR="000833F8">
        <w:rPr>
          <w:lang w:val="en-US"/>
        </w:rPr>
        <w:t xml:space="preserve"> </w:t>
      </w:r>
      <w:r w:rsidR="008E657F">
        <w:rPr>
          <w:lang w:val="en-US"/>
        </w:rPr>
        <w:t xml:space="preserve">as </w:t>
      </w:r>
      <w:r w:rsidR="00C0698A">
        <w:rPr>
          <w:lang w:val="en-US"/>
        </w:rPr>
        <w:t xml:space="preserve">it is not reasonable that the UE successfully notified about SI change </w:t>
      </w:r>
      <w:r w:rsidR="000833F8">
        <w:rPr>
          <w:lang w:val="en-US"/>
        </w:rPr>
        <w:t xml:space="preserve">is not required to </w:t>
      </w:r>
      <w:r w:rsidR="00C0698A">
        <w:rPr>
          <w:lang w:val="en-US"/>
        </w:rPr>
        <w:t xml:space="preserve">re-acquire SI and uses the stored possibly outdated SI, which may have a negative impact on </w:t>
      </w:r>
      <w:r w:rsidR="00115C3E">
        <w:rPr>
          <w:lang w:val="en-US"/>
        </w:rPr>
        <w:t xml:space="preserve">UE and/or </w:t>
      </w:r>
      <w:r w:rsidR="00C0698A">
        <w:rPr>
          <w:lang w:val="en-US"/>
        </w:rPr>
        <w:t>network performance</w:t>
      </w:r>
      <w:r w:rsidR="00886424">
        <w:rPr>
          <w:lang w:val="en-US"/>
        </w:rPr>
        <w:t>,</w:t>
      </w:r>
      <w:r w:rsidR="000833F8">
        <w:rPr>
          <w:lang w:val="en-US"/>
        </w:rPr>
        <w:t xml:space="preserve"> especially when outdated SI is used for cell access procedures</w:t>
      </w:r>
      <w:r w:rsidR="00C0698A">
        <w:rPr>
          <w:lang w:val="en-US"/>
        </w:rPr>
        <w:t>.</w:t>
      </w:r>
    </w:p>
    <w:p w14:paraId="42DE20A5" w14:textId="64F2218B" w:rsidR="000833F8" w:rsidRDefault="000833F8" w:rsidP="000833F8">
      <w:pPr>
        <w:rPr>
          <w:lang w:val="en-US"/>
        </w:rPr>
      </w:pPr>
      <w:bookmarkStart w:id="32" w:name="_Hlk162381617"/>
      <w:r w:rsidRPr="00F54ED6">
        <w:rPr>
          <w:b/>
          <w:bCs/>
          <w:lang w:val="en-US"/>
        </w:rPr>
        <w:t xml:space="preserve">Observation </w:t>
      </w:r>
      <w:r>
        <w:rPr>
          <w:b/>
          <w:bCs/>
          <w:lang w:val="en-US"/>
        </w:rPr>
        <w:t>4</w:t>
      </w:r>
      <w:r w:rsidRPr="00F54ED6">
        <w:rPr>
          <w:b/>
          <w:bCs/>
          <w:lang w:val="en-US"/>
        </w:rPr>
        <w:t>:</w:t>
      </w:r>
      <w:r>
        <w:rPr>
          <w:b/>
          <w:bCs/>
          <w:lang w:val="en-US"/>
        </w:rPr>
        <w:t xml:space="preserve"> </w:t>
      </w:r>
      <w:bookmarkStart w:id="33" w:name="_Hlk162942319"/>
      <w:r>
        <w:rPr>
          <w:lang w:val="en-US"/>
        </w:rPr>
        <w:t xml:space="preserve">UE successfully notified about upcoming SI change by </w:t>
      </w:r>
      <w:r w:rsidRPr="000833F8">
        <w:rPr>
          <w:i/>
          <w:iCs/>
          <w:lang w:val="en-US"/>
        </w:rPr>
        <w:t>systemInfoModification</w:t>
      </w:r>
      <w:r>
        <w:rPr>
          <w:lang w:val="en-US"/>
        </w:rPr>
        <w:t xml:space="preserve">=1 in </w:t>
      </w:r>
      <w:r w:rsidRPr="001E6909">
        <w:rPr>
          <w:lang w:val="en-US"/>
        </w:rPr>
        <w:t>Short Message</w:t>
      </w:r>
      <w:r>
        <w:rPr>
          <w:lang w:val="en-US"/>
        </w:rPr>
        <w:t xml:space="preserve"> is exempt from </w:t>
      </w:r>
      <w:r w:rsidR="003966E1">
        <w:rPr>
          <w:lang w:val="en-US"/>
        </w:rPr>
        <w:t xml:space="preserve">requirement to </w:t>
      </w:r>
      <w:r>
        <w:rPr>
          <w:lang w:val="en-US"/>
        </w:rPr>
        <w:t>re</w:t>
      </w:r>
      <w:r w:rsidR="003966E1">
        <w:rPr>
          <w:lang w:val="en-US"/>
        </w:rPr>
        <w:t xml:space="preserve">-acquire SI at the beginning of the next modification period under the condition that it operates </w:t>
      </w:r>
      <w:r w:rsidR="003966E1" w:rsidRPr="003966E1">
        <w:rPr>
          <w:lang w:val="en-US"/>
        </w:rPr>
        <w:t>an IDLE eDRX cycle longer than the modification period</w:t>
      </w:r>
      <w:r w:rsidR="003966E1">
        <w:rPr>
          <w:lang w:val="en-US"/>
        </w:rPr>
        <w:t>.</w:t>
      </w:r>
      <w:bookmarkEnd w:id="33"/>
    </w:p>
    <w:p w14:paraId="05A43FCF" w14:textId="4263AFA3" w:rsidR="007E67C9" w:rsidRDefault="007E67C9" w:rsidP="000833F8">
      <w:pPr>
        <w:rPr>
          <w:lang w:val="en-US"/>
        </w:rPr>
      </w:pPr>
      <w:bookmarkStart w:id="34" w:name="_Hlk162381689"/>
      <w:bookmarkEnd w:id="32"/>
      <w:r w:rsidRPr="00D31A25">
        <w:rPr>
          <w:b/>
          <w:bCs/>
          <w:lang w:val="en-US"/>
        </w:rPr>
        <w:lastRenderedPageBreak/>
        <w:t>Proposal 1</w:t>
      </w:r>
      <w:r>
        <w:rPr>
          <w:lang w:val="en-US"/>
        </w:rPr>
        <w:t xml:space="preserve">: </w:t>
      </w:r>
      <w:bookmarkStart w:id="35" w:name="_Hlk162942305"/>
      <w:r w:rsidR="00D73E96">
        <w:rPr>
          <w:lang w:val="en-US"/>
        </w:rPr>
        <w:t xml:space="preserve">Correct the TS 38.331 clause </w:t>
      </w:r>
      <w:r w:rsidR="00D73E96" w:rsidRPr="00D73E96">
        <w:rPr>
          <w:lang w:val="en-US"/>
        </w:rPr>
        <w:t>5.2.2.2.2</w:t>
      </w:r>
      <w:r w:rsidR="00611F6A">
        <w:rPr>
          <w:lang w:val="en-US"/>
        </w:rPr>
        <w:t>, so that all UEs regardless of their (e)DRX configuration or operation shall apply</w:t>
      </w:r>
      <w:r w:rsidR="00611F6A" w:rsidRPr="00611F6A">
        <w:rPr>
          <w:lang w:val="en-US"/>
        </w:rPr>
        <w:t xml:space="preserve"> </w:t>
      </w:r>
      <w:r w:rsidR="00611F6A">
        <w:rPr>
          <w:lang w:val="en-US"/>
        </w:rPr>
        <w:t xml:space="preserve">SI </w:t>
      </w:r>
      <w:r w:rsidR="00611F6A" w:rsidRPr="00611F6A">
        <w:rPr>
          <w:lang w:val="en-US"/>
        </w:rPr>
        <w:t>acquisition procedure from the start of the next modification period</w:t>
      </w:r>
      <w:r w:rsidR="00611F6A">
        <w:rPr>
          <w:lang w:val="en-US"/>
        </w:rPr>
        <w:t xml:space="preserve"> after reception of </w:t>
      </w:r>
      <w:r w:rsidR="00611F6A" w:rsidRPr="00611F6A">
        <w:rPr>
          <w:i/>
          <w:iCs/>
          <w:lang w:val="en-US"/>
        </w:rPr>
        <w:t>systemInfoModification</w:t>
      </w:r>
      <w:r w:rsidR="00611F6A" w:rsidRPr="00646505">
        <w:rPr>
          <w:lang w:val="en-US"/>
        </w:rPr>
        <w:t>=1</w:t>
      </w:r>
      <w:r w:rsidR="00611F6A">
        <w:rPr>
          <w:lang w:val="en-US"/>
        </w:rPr>
        <w:t xml:space="preserve"> in </w:t>
      </w:r>
      <w:r w:rsidR="00611F6A" w:rsidRPr="001E6909">
        <w:rPr>
          <w:lang w:val="en-US"/>
        </w:rPr>
        <w:t>Short Message</w:t>
      </w:r>
      <w:r w:rsidR="00611F6A">
        <w:rPr>
          <w:lang w:val="en-US"/>
        </w:rPr>
        <w:t>.</w:t>
      </w:r>
      <w:bookmarkEnd w:id="35"/>
    </w:p>
    <w:p w14:paraId="48AF675D" w14:textId="078AA7F1" w:rsidR="00611F6A" w:rsidRDefault="00611F6A" w:rsidP="000833F8">
      <w:pPr>
        <w:rPr>
          <w:lang w:val="en-US"/>
        </w:rPr>
      </w:pPr>
      <w:r>
        <w:rPr>
          <w:lang w:val="en-US"/>
        </w:rPr>
        <w:t>D</w:t>
      </w:r>
      <w:r w:rsidRPr="00611F6A">
        <w:rPr>
          <w:lang w:val="en-US"/>
        </w:rPr>
        <w:t>raft CR</w:t>
      </w:r>
      <w:r>
        <w:rPr>
          <w:lang w:val="en-US"/>
        </w:rPr>
        <w:t>s</w:t>
      </w:r>
      <w:r w:rsidRPr="00611F6A">
        <w:rPr>
          <w:lang w:val="en-US"/>
        </w:rPr>
        <w:t xml:space="preserve"> for 38.331 (Rel-17</w:t>
      </w:r>
      <w:r>
        <w:rPr>
          <w:lang w:val="en-US"/>
        </w:rPr>
        <w:t xml:space="preserve"> and Rel-1</w:t>
      </w:r>
      <w:r w:rsidR="000827DD">
        <w:rPr>
          <w:lang w:val="en-US"/>
        </w:rPr>
        <w:t>8</w:t>
      </w:r>
      <w:r w:rsidRPr="00611F6A">
        <w:rPr>
          <w:lang w:val="en-US"/>
        </w:rPr>
        <w:t xml:space="preserve">) </w:t>
      </w:r>
      <w:r>
        <w:rPr>
          <w:lang w:val="en-US"/>
        </w:rPr>
        <w:t>are</w:t>
      </w:r>
      <w:r w:rsidRPr="00611F6A">
        <w:rPr>
          <w:lang w:val="en-US"/>
        </w:rPr>
        <w:t xml:space="preserve"> provided for discussion and agreement [</w:t>
      </w:r>
      <w:r>
        <w:rPr>
          <w:lang w:val="en-US"/>
        </w:rPr>
        <w:t>1</w:t>
      </w:r>
      <w:r w:rsidRPr="00611F6A">
        <w:rPr>
          <w:lang w:val="en-US"/>
        </w:rPr>
        <w:t>]</w:t>
      </w:r>
      <w:r>
        <w:rPr>
          <w:lang w:val="en-US"/>
        </w:rPr>
        <w:t>, [2]</w:t>
      </w:r>
      <w:r w:rsidRPr="00611F6A">
        <w:rPr>
          <w:lang w:val="en-US"/>
        </w:rPr>
        <w:t>.</w:t>
      </w:r>
    </w:p>
    <w:bookmarkEnd w:id="34"/>
    <w:p w14:paraId="69B7B8E6" w14:textId="69E07FC9" w:rsidR="009339CB" w:rsidRPr="007326AC" w:rsidRDefault="005A13AB" w:rsidP="009339CB">
      <w:pPr>
        <w:pStyle w:val="Heading1"/>
        <w:rPr>
          <w:lang w:val="en-US"/>
        </w:rPr>
      </w:pPr>
      <w:r w:rsidRPr="007326AC">
        <w:rPr>
          <w:lang w:val="en-US"/>
        </w:rPr>
        <w:t>3</w:t>
      </w:r>
      <w:r w:rsidR="009339CB" w:rsidRPr="007326AC">
        <w:rPr>
          <w:lang w:val="en-US"/>
        </w:rPr>
        <w:tab/>
        <w:t>Conclusion</w:t>
      </w:r>
    </w:p>
    <w:p w14:paraId="6E24B0F4" w14:textId="552EF491" w:rsidR="009339CB" w:rsidRPr="007326AC" w:rsidRDefault="009339CB" w:rsidP="009339CB">
      <w:pPr>
        <w:rPr>
          <w:lang w:val="en-US"/>
        </w:rPr>
      </w:pPr>
      <w:r w:rsidRPr="007326AC">
        <w:rPr>
          <w:lang w:val="en-US"/>
        </w:rPr>
        <w:t>This document has made the following observations:</w:t>
      </w:r>
    </w:p>
    <w:p w14:paraId="01321786" w14:textId="523E67EA" w:rsidR="005C1B20" w:rsidRDefault="005C1B20" w:rsidP="005C1B20">
      <w:pPr>
        <w:rPr>
          <w:lang w:val="en-US"/>
        </w:rPr>
      </w:pPr>
      <w:r w:rsidRPr="007326AC">
        <w:rPr>
          <w:b/>
          <w:lang w:val="en-US"/>
        </w:rPr>
        <w:t>Observation 1</w:t>
      </w:r>
      <w:r w:rsidRPr="007326AC">
        <w:rPr>
          <w:bCs/>
          <w:lang w:val="en-US"/>
        </w:rPr>
        <w:t>:</w:t>
      </w:r>
      <w:r w:rsidRPr="007326AC">
        <w:rPr>
          <w:lang w:val="en-US"/>
        </w:rPr>
        <w:t xml:space="preserve"> </w:t>
      </w:r>
      <w:r w:rsidR="001E6909">
        <w:rPr>
          <w:lang w:val="en-US"/>
        </w:rPr>
        <w:t>Change of SI is not limited to eDRX acquisition period boundary and may occur at any modification period boundary.</w:t>
      </w:r>
    </w:p>
    <w:p w14:paraId="6BA997F5" w14:textId="745CF7D4" w:rsidR="005C1B20" w:rsidRDefault="005C1B20" w:rsidP="005C1B20">
      <w:pPr>
        <w:rPr>
          <w:lang w:val="en-US"/>
        </w:rPr>
      </w:pPr>
      <w:r w:rsidRPr="004075E3">
        <w:rPr>
          <w:b/>
          <w:lang w:val="en-US"/>
        </w:rPr>
        <w:t>Observation 2</w:t>
      </w:r>
      <w:r w:rsidRPr="004075E3">
        <w:rPr>
          <w:bCs/>
          <w:lang w:val="en-US"/>
        </w:rPr>
        <w:t>:</w:t>
      </w:r>
      <w:r w:rsidRPr="004075E3">
        <w:rPr>
          <w:lang w:val="en-US"/>
        </w:rPr>
        <w:t xml:space="preserve"> </w:t>
      </w:r>
      <w:r w:rsidR="001E6909" w:rsidRPr="004075E3">
        <w:rPr>
          <w:lang w:val="en-US"/>
        </w:rPr>
        <w:t xml:space="preserve">The condition “UE is configured to use / using / </w:t>
      </w:r>
      <w:r w:rsidR="001E6909">
        <w:rPr>
          <w:lang w:val="en-US"/>
        </w:rPr>
        <w:t xml:space="preserve">is </w:t>
      </w:r>
      <w:r w:rsidR="001E6909" w:rsidRPr="004075E3">
        <w:rPr>
          <w:lang w:val="en-US"/>
        </w:rPr>
        <w:t>operating an IDLE eDRX cycle longer than the modification period” in TS 38.331 is not clear.</w:t>
      </w:r>
    </w:p>
    <w:p w14:paraId="2BD13D36" w14:textId="5BF61E52" w:rsidR="005C1B20" w:rsidRPr="004075E3" w:rsidRDefault="005C1B20" w:rsidP="005C1B20">
      <w:pPr>
        <w:rPr>
          <w:lang w:val="en-US"/>
        </w:rPr>
      </w:pPr>
      <w:r w:rsidRPr="004075E3">
        <w:rPr>
          <w:b/>
          <w:bCs/>
          <w:lang w:val="en-US"/>
        </w:rPr>
        <w:t xml:space="preserve">Observation 3: </w:t>
      </w:r>
      <w:r w:rsidR="001E6909" w:rsidRPr="004075E3">
        <w:rPr>
          <w:lang w:val="en-US"/>
        </w:rPr>
        <w:t xml:space="preserve">UE in RRC_INACTIVE state operating </w:t>
      </w:r>
      <w:proofErr w:type="spellStart"/>
      <w:r w:rsidR="001E6909" w:rsidRPr="004075E3">
        <w:rPr>
          <w:lang w:val="en-US"/>
        </w:rPr>
        <w:t>T</w:t>
      </w:r>
      <w:r w:rsidR="001E6909" w:rsidRPr="004075E3">
        <w:rPr>
          <w:vertAlign w:val="subscript"/>
          <w:lang w:val="en-US"/>
        </w:rPr>
        <w:t>eDRX</w:t>
      </w:r>
      <w:proofErr w:type="spellEnd"/>
      <w:r w:rsidR="001E6909" w:rsidRPr="004075E3">
        <w:rPr>
          <w:vertAlign w:val="subscript"/>
          <w:lang w:val="en-US"/>
        </w:rPr>
        <w:t>, CN</w:t>
      </w:r>
      <w:r w:rsidR="001E6909" w:rsidRPr="004075E3">
        <w:rPr>
          <w:lang w:val="en-US"/>
        </w:rPr>
        <w:t xml:space="preserve"> longer than the modification period may under certain configuration reliably </w:t>
      </w:r>
      <w:r w:rsidR="006820BE">
        <w:rPr>
          <w:lang w:val="en-US"/>
        </w:rPr>
        <w:t>rely</w:t>
      </w:r>
      <w:r w:rsidR="006820BE" w:rsidRPr="004075E3">
        <w:rPr>
          <w:lang w:val="en-US"/>
        </w:rPr>
        <w:t xml:space="preserve"> </w:t>
      </w:r>
      <w:r w:rsidR="001E6909" w:rsidRPr="004075E3">
        <w:rPr>
          <w:lang w:val="en-US"/>
        </w:rPr>
        <w:t xml:space="preserve">on legacy SI change indication (i.e., </w:t>
      </w:r>
      <w:r w:rsidR="001E6909" w:rsidRPr="001E6909">
        <w:rPr>
          <w:i/>
          <w:iCs/>
          <w:lang w:val="en-US"/>
        </w:rPr>
        <w:t>systemInfoModification</w:t>
      </w:r>
      <w:r w:rsidR="001E6909" w:rsidRPr="004075E3">
        <w:rPr>
          <w:lang w:val="en-US"/>
        </w:rPr>
        <w:t>=1 in Short Message).</w:t>
      </w:r>
    </w:p>
    <w:p w14:paraId="687CD342" w14:textId="33F620D1" w:rsidR="005C1B20" w:rsidRDefault="005C1B20" w:rsidP="005C1B20">
      <w:pPr>
        <w:rPr>
          <w:lang w:val="en-US"/>
        </w:rPr>
      </w:pPr>
      <w:r w:rsidRPr="00F54ED6">
        <w:rPr>
          <w:b/>
          <w:bCs/>
          <w:lang w:val="en-US"/>
        </w:rPr>
        <w:t xml:space="preserve">Observation </w:t>
      </w:r>
      <w:r>
        <w:rPr>
          <w:b/>
          <w:bCs/>
          <w:lang w:val="en-US"/>
        </w:rPr>
        <w:t>4</w:t>
      </w:r>
      <w:r w:rsidRPr="00F54ED6">
        <w:rPr>
          <w:b/>
          <w:bCs/>
          <w:lang w:val="en-US"/>
        </w:rPr>
        <w:t>:</w:t>
      </w:r>
      <w:r>
        <w:rPr>
          <w:b/>
          <w:bCs/>
          <w:lang w:val="en-US"/>
        </w:rPr>
        <w:t xml:space="preserve"> </w:t>
      </w:r>
      <w:r w:rsidR="001E6909">
        <w:rPr>
          <w:lang w:val="en-US"/>
        </w:rPr>
        <w:t xml:space="preserve">UE successfully notified about upcoming SI change by </w:t>
      </w:r>
      <w:r w:rsidR="001E6909" w:rsidRPr="000833F8">
        <w:rPr>
          <w:i/>
          <w:iCs/>
          <w:lang w:val="en-US"/>
        </w:rPr>
        <w:t>systemInfoModification</w:t>
      </w:r>
      <w:r w:rsidR="001E6909">
        <w:rPr>
          <w:lang w:val="en-US"/>
        </w:rPr>
        <w:t xml:space="preserve">=1 in </w:t>
      </w:r>
      <w:r w:rsidR="001E6909" w:rsidRPr="001E6909">
        <w:rPr>
          <w:lang w:val="en-US"/>
        </w:rPr>
        <w:t>Short Message</w:t>
      </w:r>
      <w:r w:rsidR="001E6909">
        <w:rPr>
          <w:lang w:val="en-US"/>
        </w:rPr>
        <w:t xml:space="preserve"> is exempt from requirement to re-acquire SI at the beginning of the next modification period under the condition that it operates </w:t>
      </w:r>
      <w:r w:rsidR="001E6909" w:rsidRPr="003966E1">
        <w:rPr>
          <w:lang w:val="en-US"/>
        </w:rPr>
        <w:t>an IDLE eDRX cycle longer than the modification period</w:t>
      </w:r>
      <w:r w:rsidR="001E6909">
        <w:rPr>
          <w:lang w:val="en-US"/>
        </w:rPr>
        <w:t>.</w:t>
      </w:r>
    </w:p>
    <w:p w14:paraId="751E5315" w14:textId="77777777" w:rsidR="00A115F3" w:rsidRPr="005C1B20" w:rsidRDefault="00A115F3" w:rsidP="00A115F3">
      <w:pPr>
        <w:rPr>
          <w:bCs/>
          <w:lang w:val="en-US"/>
        </w:rPr>
      </w:pPr>
      <w:r w:rsidRPr="005C1B20">
        <w:rPr>
          <w:bCs/>
          <w:lang w:val="en-US"/>
        </w:rPr>
        <w:t>And proposed the following:</w:t>
      </w:r>
    </w:p>
    <w:p w14:paraId="24BE16A8" w14:textId="16D63141" w:rsidR="00A115F3" w:rsidRPr="005C1B20" w:rsidRDefault="00A115F3" w:rsidP="00A115F3">
      <w:pPr>
        <w:rPr>
          <w:lang w:val="en-US"/>
        </w:rPr>
      </w:pPr>
      <w:r w:rsidRPr="005C1B20">
        <w:rPr>
          <w:b/>
          <w:bCs/>
          <w:lang w:val="en-US"/>
        </w:rPr>
        <w:t>Proposal 1:</w:t>
      </w:r>
      <w:r w:rsidRPr="005C1B20">
        <w:rPr>
          <w:lang w:val="en-US"/>
        </w:rPr>
        <w:t xml:space="preserve"> </w:t>
      </w:r>
      <w:r w:rsidR="001E6909">
        <w:rPr>
          <w:lang w:val="en-US"/>
        </w:rPr>
        <w:t xml:space="preserve">Correct the TS 38.331 clause </w:t>
      </w:r>
      <w:r w:rsidR="001E6909" w:rsidRPr="00D73E96">
        <w:rPr>
          <w:lang w:val="en-US"/>
        </w:rPr>
        <w:t>5.2.2.2.2</w:t>
      </w:r>
      <w:r w:rsidR="001E6909">
        <w:rPr>
          <w:lang w:val="en-US"/>
        </w:rPr>
        <w:t>, so that all UEs regardless of their (e)DRX configuration or operation shall apply</w:t>
      </w:r>
      <w:r w:rsidR="001E6909" w:rsidRPr="00611F6A">
        <w:rPr>
          <w:lang w:val="en-US"/>
        </w:rPr>
        <w:t xml:space="preserve"> </w:t>
      </w:r>
      <w:r w:rsidR="001E6909">
        <w:rPr>
          <w:lang w:val="en-US"/>
        </w:rPr>
        <w:t xml:space="preserve">SI </w:t>
      </w:r>
      <w:r w:rsidR="001E6909" w:rsidRPr="00611F6A">
        <w:rPr>
          <w:lang w:val="en-US"/>
        </w:rPr>
        <w:t>acquisition procedure from the start of the next modification period</w:t>
      </w:r>
      <w:r w:rsidR="001E6909">
        <w:rPr>
          <w:lang w:val="en-US"/>
        </w:rPr>
        <w:t xml:space="preserve"> after reception of </w:t>
      </w:r>
      <w:r w:rsidR="001E6909" w:rsidRPr="00611F6A">
        <w:rPr>
          <w:i/>
          <w:iCs/>
          <w:lang w:val="en-US"/>
        </w:rPr>
        <w:t>systemInfoModification=1</w:t>
      </w:r>
      <w:r w:rsidR="001E6909">
        <w:rPr>
          <w:lang w:val="en-US"/>
        </w:rPr>
        <w:t xml:space="preserve"> in </w:t>
      </w:r>
      <w:r w:rsidR="001E6909" w:rsidRPr="001E6909">
        <w:rPr>
          <w:lang w:val="en-US"/>
        </w:rPr>
        <w:t>Short Message</w:t>
      </w:r>
      <w:r w:rsidR="001E6909">
        <w:rPr>
          <w:lang w:val="en-US"/>
        </w:rPr>
        <w:t xml:space="preserve">. </w:t>
      </w:r>
      <w:r w:rsidRPr="005C1B20">
        <w:rPr>
          <w:lang w:val="en-US"/>
        </w:rPr>
        <w:t>Draft CRs for 38.331 (Rel-17 and Rel-1</w:t>
      </w:r>
      <w:r w:rsidR="000827DD" w:rsidRPr="005C1B20">
        <w:rPr>
          <w:lang w:val="en-US"/>
        </w:rPr>
        <w:t>8</w:t>
      </w:r>
      <w:r w:rsidRPr="005C1B20">
        <w:rPr>
          <w:lang w:val="en-US"/>
        </w:rPr>
        <w:t>) are provided for discussion and agreement.</w:t>
      </w:r>
    </w:p>
    <w:p w14:paraId="2B77F5E3" w14:textId="7B761FB3" w:rsidR="00A115F3" w:rsidRDefault="000827DD" w:rsidP="00A115F3">
      <w:pPr>
        <w:pStyle w:val="Heading1"/>
        <w:rPr>
          <w:lang w:val="en-US"/>
        </w:rPr>
      </w:pPr>
      <w:r>
        <w:rPr>
          <w:lang w:val="en-US"/>
        </w:rPr>
        <w:t>4</w:t>
      </w:r>
      <w:r w:rsidR="00A115F3" w:rsidRPr="007326AC">
        <w:rPr>
          <w:lang w:val="en-US"/>
        </w:rPr>
        <w:tab/>
      </w:r>
      <w:r>
        <w:rPr>
          <w:lang w:val="en-US"/>
        </w:rPr>
        <w:t>References</w:t>
      </w:r>
    </w:p>
    <w:p w14:paraId="27F0C237" w14:textId="5963CE0D" w:rsidR="000827DD" w:rsidRPr="000827DD" w:rsidRDefault="000827DD" w:rsidP="000827DD">
      <w:pPr>
        <w:rPr>
          <w:lang w:val="en-US"/>
        </w:rPr>
      </w:pPr>
      <w:r>
        <w:rPr>
          <w:lang w:val="en-US"/>
        </w:rPr>
        <w:t>[1]</w:t>
      </w:r>
      <w:r>
        <w:rPr>
          <w:lang w:val="en-US"/>
        </w:rPr>
        <w:tab/>
      </w:r>
      <w:r w:rsidR="004B7C64" w:rsidRPr="004B7C64">
        <w:rPr>
          <w:lang w:val="en-US"/>
        </w:rPr>
        <w:t>R2-24027</w:t>
      </w:r>
      <w:r w:rsidR="004B7C64">
        <w:rPr>
          <w:lang w:val="en-US"/>
        </w:rPr>
        <w:t>40</w:t>
      </w:r>
      <w:r w:rsidRPr="000827DD">
        <w:rPr>
          <w:lang w:val="en-US"/>
        </w:rPr>
        <w:t xml:space="preserve">, </w:t>
      </w:r>
      <w:r w:rsidR="00F95E46">
        <w:rPr>
          <w:lang w:val="en-US"/>
        </w:rPr>
        <w:t>Correction</w:t>
      </w:r>
      <w:r w:rsidR="00F95E46" w:rsidRPr="00F95E46">
        <w:rPr>
          <w:lang w:val="en-US"/>
        </w:rPr>
        <w:t xml:space="preserve"> on eDRX system information change indication</w:t>
      </w:r>
      <w:r w:rsidRPr="000827DD">
        <w:rPr>
          <w:lang w:val="en-US"/>
        </w:rPr>
        <w:t xml:space="preserve">, Rel-17, </w:t>
      </w:r>
      <w:r w:rsidR="00F95E46">
        <w:rPr>
          <w:lang w:val="en-US"/>
        </w:rPr>
        <w:t>Nokia</w:t>
      </w:r>
      <w:r w:rsidRPr="000827DD">
        <w:rPr>
          <w:lang w:val="en-US"/>
        </w:rPr>
        <w:t>, RAN2#125</w:t>
      </w:r>
      <w:r w:rsidR="00F95E46">
        <w:rPr>
          <w:lang w:val="en-US"/>
        </w:rPr>
        <w:t>-bis</w:t>
      </w:r>
    </w:p>
    <w:p w14:paraId="2277546F" w14:textId="1EB81E65" w:rsidR="009339CB" w:rsidRPr="007326AC" w:rsidRDefault="000827DD" w:rsidP="009339CB">
      <w:pPr>
        <w:rPr>
          <w:lang w:val="en-US"/>
        </w:rPr>
      </w:pPr>
      <w:r>
        <w:rPr>
          <w:lang w:val="en-US"/>
        </w:rPr>
        <w:t xml:space="preserve">[2] </w:t>
      </w:r>
      <w:r w:rsidR="004B7C64" w:rsidRPr="004B7C64">
        <w:rPr>
          <w:lang w:val="en-US"/>
        </w:rPr>
        <w:t>R2-24027</w:t>
      </w:r>
      <w:r w:rsidR="004B7C64">
        <w:rPr>
          <w:lang w:val="en-US"/>
        </w:rPr>
        <w:t>41</w:t>
      </w:r>
      <w:r>
        <w:rPr>
          <w:lang w:val="en-US"/>
        </w:rPr>
        <w:t>,</w:t>
      </w:r>
      <w:r w:rsidR="000047ED">
        <w:rPr>
          <w:lang w:val="en-US"/>
        </w:rPr>
        <w:t xml:space="preserve"> </w:t>
      </w:r>
      <w:r w:rsidR="00F95E46" w:rsidRPr="00F95E46">
        <w:rPr>
          <w:lang w:val="en-US"/>
        </w:rPr>
        <w:t>Correction on eDRX system information change indication, Rel-1</w:t>
      </w:r>
      <w:r w:rsidR="00F95E46">
        <w:rPr>
          <w:lang w:val="en-US"/>
        </w:rPr>
        <w:t>8</w:t>
      </w:r>
      <w:r w:rsidR="00F95E46" w:rsidRPr="00F95E46">
        <w:rPr>
          <w:lang w:val="en-US"/>
        </w:rPr>
        <w:t>, Nokia, RAN2#125-bis</w:t>
      </w:r>
    </w:p>
    <w:p w14:paraId="56EEE39D" w14:textId="77777777" w:rsidR="009339CB" w:rsidRPr="007326AC" w:rsidRDefault="009339CB" w:rsidP="009339CB">
      <w:pPr>
        <w:rPr>
          <w:lang w:val="en-US"/>
        </w:rPr>
      </w:pPr>
    </w:p>
    <w:p w14:paraId="259EEE34" w14:textId="77777777" w:rsidR="009339CB" w:rsidRPr="007326AC" w:rsidRDefault="009339CB" w:rsidP="009339CB">
      <w:pPr>
        <w:rPr>
          <w:lang w:val="en-US"/>
        </w:rPr>
      </w:pPr>
    </w:p>
    <w:p w14:paraId="35F222F4" w14:textId="77777777" w:rsidR="00080512" w:rsidRPr="007326AC" w:rsidRDefault="00080512" w:rsidP="009339CB">
      <w:pPr>
        <w:rPr>
          <w:lang w:val="en-US"/>
        </w:rPr>
      </w:pPr>
    </w:p>
    <w:sectPr w:rsidR="00080512" w:rsidRPr="007326A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5141C" w14:textId="77777777" w:rsidR="00121833" w:rsidRDefault="00121833">
      <w:r>
        <w:separator/>
      </w:r>
    </w:p>
  </w:endnote>
  <w:endnote w:type="continuationSeparator" w:id="0">
    <w:p w14:paraId="274A6025" w14:textId="77777777" w:rsidR="00121833" w:rsidRDefault="00121833">
      <w:r>
        <w:continuationSeparator/>
      </w:r>
    </w:p>
  </w:endnote>
  <w:endnote w:type="continuationNotice" w:id="1">
    <w:p w14:paraId="0AD391D2" w14:textId="77777777" w:rsidR="00121833" w:rsidRDefault="001218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Times New Roman"/>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B4933" w14:textId="77777777" w:rsidR="00121833" w:rsidRDefault="00121833">
      <w:r>
        <w:separator/>
      </w:r>
    </w:p>
  </w:footnote>
  <w:footnote w:type="continuationSeparator" w:id="0">
    <w:p w14:paraId="6E2AA495" w14:textId="77777777" w:rsidR="00121833" w:rsidRDefault="00121833">
      <w:r>
        <w:continuationSeparator/>
      </w:r>
    </w:p>
  </w:footnote>
  <w:footnote w:type="continuationNotice" w:id="1">
    <w:p w14:paraId="0841414F" w14:textId="77777777" w:rsidR="00121833" w:rsidRDefault="001218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F60C3A"/>
    <w:multiLevelType w:val="multilevel"/>
    <w:tmpl w:val="3CB08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7A1FD4"/>
    <w:multiLevelType w:val="hybridMultilevel"/>
    <w:tmpl w:val="6C767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87711B"/>
    <w:multiLevelType w:val="hybridMultilevel"/>
    <w:tmpl w:val="F6F0D6CE"/>
    <w:lvl w:ilvl="0" w:tplc="D354FDE2">
      <w:start w:val="1"/>
      <w:numFmt w:val="bullet"/>
      <w:lvlText w:val="-"/>
      <w:lvlJc w:val="left"/>
      <w:pPr>
        <w:ind w:left="1004" w:hanging="360"/>
      </w:pPr>
      <w:rPr>
        <w:rFonts w:ascii="Courier New" w:hAnsi="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63A69F8"/>
    <w:multiLevelType w:val="hybridMultilevel"/>
    <w:tmpl w:val="3CB08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6A4F34A1"/>
    <w:multiLevelType w:val="hybridMultilevel"/>
    <w:tmpl w:val="A1060F78"/>
    <w:lvl w:ilvl="0" w:tplc="D354FDE2">
      <w:start w:val="1"/>
      <w:numFmt w:val="bullet"/>
      <w:lvlText w:val="-"/>
      <w:lvlJc w:val="left"/>
      <w:pPr>
        <w:ind w:left="1004" w:hanging="360"/>
      </w:pPr>
      <w:rPr>
        <w:rFonts w:ascii="Courier New" w:hAnsi="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271205733">
    <w:abstractNumId w:val="17"/>
  </w:num>
  <w:num w:numId="19" w16cid:durableId="322468319">
    <w:abstractNumId w:val="13"/>
  </w:num>
  <w:num w:numId="20" w16cid:durableId="2077818990">
    <w:abstractNumId w:val="12"/>
  </w:num>
  <w:num w:numId="21" w16cid:durableId="21173154">
    <w:abstractNumId w:val="20"/>
  </w:num>
  <w:num w:numId="22" w16cid:durableId="56880810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7ED"/>
    <w:rsid w:val="00006C10"/>
    <w:rsid w:val="00016557"/>
    <w:rsid w:val="00022235"/>
    <w:rsid w:val="00023C40"/>
    <w:rsid w:val="0002507D"/>
    <w:rsid w:val="0003132B"/>
    <w:rsid w:val="00033397"/>
    <w:rsid w:val="00040095"/>
    <w:rsid w:val="0004799D"/>
    <w:rsid w:val="00061C25"/>
    <w:rsid w:val="00065268"/>
    <w:rsid w:val="00073C9C"/>
    <w:rsid w:val="00076412"/>
    <w:rsid w:val="00080512"/>
    <w:rsid w:val="000827DD"/>
    <w:rsid w:val="000833F8"/>
    <w:rsid w:val="00090468"/>
    <w:rsid w:val="00094568"/>
    <w:rsid w:val="0009555C"/>
    <w:rsid w:val="000B5F09"/>
    <w:rsid w:val="000B7BCF"/>
    <w:rsid w:val="000C522B"/>
    <w:rsid w:val="000D4649"/>
    <w:rsid w:val="000D58AB"/>
    <w:rsid w:val="00112F1A"/>
    <w:rsid w:val="00115C3E"/>
    <w:rsid w:val="00121833"/>
    <w:rsid w:val="0012610D"/>
    <w:rsid w:val="00145075"/>
    <w:rsid w:val="001741A0"/>
    <w:rsid w:val="00175FA0"/>
    <w:rsid w:val="0018542A"/>
    <w:rsid w:val="00194CD0"/>
    <w:rsid w:val="00196320"/>
    <w:rsid w:val="00197AB0"/>
    <w:rsid w:val="001A706D"/>
    <w:rsid w:val="001B49C9"/>
    <w:rsid w:val="001C23F4"/>
    <w:rsid w:val="001C4F79"/>
    <w:rsid w:val="001E6909"/>
    <w:rsid w:val="001F168B"/>
    <w:rsid w:val="001F7831"/>
    <w:rsid w:val="00204045"/>
    <w:rsid w:val="0020712B"/>
    <w:rsid w:val="0022606D"/>
    <w:rsid w:val="00227A85"/>
    <w:rsid w:val="00231728"/>
    <w:rsid w:val="0023416F"/>
    <w:rsid w:val="00244A05"/>
    <w:rsid w:val="00250404"/>
    <w:rsid w:val="00251EAE"/>
    <w:rsid w:val="00256B74"/>
    <w:rsid w:val="002610D8"/>
    <w:rsid w:val="002654A9"/>
    <w:rsid w:val="002747EC"/>
    <w:rsid w:val="002855BF"/>
    <w:rsid w:val="00290A7C"/>
    <w:rsid w:val="00296E1B"/>
    <w:rsid w:val="002B2988"/>
    <w:rsid w:val="002D31BA"/>
    <w:rsid w:val="002E5918"/>
    <w:rsid w:val="002F0D22"/>
    <w:rsid w:val="003066AC"/>
    <w:rsid w:val="00311B17"/>
    <w:rsid w:val="00312F67"/>
    <w:rsid w:val="003172DC"/>
    <w:rsid w:val="00325474"/>
    <w:rsid w:val="00325746"/>
    <w:rsid w:val="00325AE3"/>
    <w:rsid w:val="00326069"/>
    <w:rsid w:val="0032762B"/>
    <w:rsid w:val="00342886"/>
    <w:rsid w:val="0035462D"/>
    <w:rsid w:val="0035691A"/>
    <w:rsid w:val="0036459E"/>
    <w:rsid w:val="00364B41"/>
    <w:rsid w:val="00373C19"/>
    <w:rsid w:val="0037699F"/>
    <w:rsid w:val="003776C2"/>
    <w:rsid w:val="003803FD"/>
    <w:rsid w:val="00383096"/>
    <w:rsid w:val="0039346C"/>
    <w:rsid w:val="003966E1"/>
    <w:rsid w:val="003A41EF"/>
    <w:rsid w:val="003B40AD"/>
    <w:rsid w:val="003C4C2D"/>
    <w:rsid w:val="003C4E37"/>
    <w:rsid w:val="003C6152"/>
    <w:rsid w:val="003D0FD0"/>
    <w:rsid w:val="003D5B2C"/>
    <w:rsid w:val="003E16BE"/>
    <w:rsid w:val="003F4E28"/>
    <w:rsid w:val="003F76B6"/>
    <w:rsid w:val="004006E8"/>
    <w:rsid w:val="00401855"/>
    <w:rsid w:val="004075E3"/>
    <w:rsid w:val="00436F28"/>
    <w:rsid w:val="00446C3A"/>
    <w:rsid w:val="00452D07"/>
    <w:rsid w:val="00465587"/>
    <w:rsid w:val="0047531F"/>
    <w:rsid w:val="00477455"/>
    <w:rsid w:val="004A1F7B"/>
    <w:rsid w:val="004B38DD"/>
    <w:rsid w:val="004B4489"/>
    <w:rsid w:val="004B7C64"/>
    <w:rsid w:val="004C44D2"/>
    <w:rsid w:val="004D3578"/>
    <w:rsid w:val="004D380D"/>
    <w:rsid w:val="004E213A"/>
    <w:rsid w:val="004E7553"/>
    <w:rsid w:val="004F4540"/>
    <w:rsid w:val="004F4849"/>
    <w:rsid w:val="004F73A7"/>
    <w:rsid w:val="00503171"/>
    <w:rsid w:val="00506C28"/>
    <w:rsid w:val="00534DA0"/>
    <w:rsid w:val="00537809"/>
    <w:rsid w:val="005432D9"/>
    <w:rsid w:val="00543E6C"/>
    <w:rsid w:val="00565087"/>
    <w:rsid w:val="0056573F"/>
    <w:rsid w:val="00571279"/>
    <w:rsid w:val="00574D73"/>
    <w:rsid w:val="00575FC5"/>
    <w:rsid w:val="005760ED"/>
    <w:rsid w:val="005768B3"/>
    <w:rsid w:val="005A13AB"/>
    <w:rsid w:val="005A49C6"/>
    <w:rsid w:val="005C1B20"/>
    <w:rsid w:val="005C766E"/>
    <w:rsid w:val="005C7CD5"/>
    <w:rsid w:val="005D195F"/>
    <w:rsid w:val="00611566"/>
    <w:rsid w:val="00611F6A"/>
    <w:rsid w:val="00620925"/>
    <w:rsid w:val="00646505"/>
    <w:rsid w:val="00646D99"/>
    <w:rsid w:val="00656910"/>
    <w:rsid w:val="006574C0"/>
    <w:rsid w:val="006643D6"/>
    <w:rsid w:val="006820BE"/>
    <w:rsid w:val="00682E89"/>
    <w:rsid w:val="00694D0C"/>
    <w:rsid w:val="00696821"/>
    <w:rsid w:val="006B47C6"/>
    <w:rsid w:val="006B7061"/>
    <w:rsid w:val="006C66D8"/>
    <w:rsid w:val="006C67A3"/>
    <w:rsid w:val="006D01BD"/>
    <w:rsid w:val="006D1E24"/>
    <w:rsid w:val="006D35DE"/>
    <w:rsid w:val="006E1057"/>
    <w:rsid w:val="006E1417"/>
    <w:rsid w:val="006F6A2C"/>
    <w:rsid w:val="007069DC"/>
    <w:rsid w:val="00710201"/>
    <w:rsid w:val="007140BC"/>
    <w:rsid w:val="0072073A"/>
    <w:rsid w:val="00723B23"/>
    <w:rsid w:val="007326AC"/>
    <w:rsid w:val="007342B5"/>
    <w:rsid w:val="00734A5B"/>
    <w:rsid w:val="00744E76"/>
    <w:rsid w:val="00757D40"/>
    <w:rsid w:val="007662B5"/>
    <w:rsid w:val="007818D6"/>
    <w:rsid w:val="00781F0F"/>
    <w:rsid w:val="0078727C"/>
    <w:rsid w:val="0079049D"/>
    <w:rsid w:val="00791C7E"/>
    <w:rsid w:val="00793DC5"/>
    <w:rsid w:val="00796823"/>
    <w:rsid w:val="007A2E55"/>
    <w:rsid w:val="007B18D8"/>
    <w:rsid w:val="007B487C"/>
    <w:rsid w:val="007C095F"/>
    <w:rsid w:val="007C2A06"/>
    <w:rsid w:val="007C2DD0"/>
    <w:rsid w:val="007E478F"/>
    <w:rsid w:val="007E67C9"/>
    <w:rsid w:val="007F2E08"/>
    <w:rsid w:val="008024FA"/>
    <w:rsid w:val="008028A4"/>
    <w:rsid w:val="00813245"/>
    <w:rsid w:val="00813500"/>
    <w:rsid w:val="008227C2"/>
    <w:rsid w:val="0084010A"/>
    <w:rsid w:val="00840DE0"/>
    <w:rsid w:val="0084159B"/>
    <w:rsid w:val="00847CD0"/>
    <w:rsid w:val="008607A8"/>
    <w:rsid w:val="0086294D"/>
    <w:rsid w:val="0086354A"/>
    <w:rsid w:val="008768CA"/>
    <w:rsid w:val="00877EF9"/>
    <w:rsid w:val="00880559"/>
    <w:rsid w:val="00886424"/>
    <w:rsid w:val="008A75F6"/>
    <w:rsid w:val="008B5306"/>
    <w:rsid w:val="008B54E8"/>
    <w:rsid w:val="008B643E"/>
    <w:rsid w:val="008C2E2A"/>
    <w:rsid w:val="008C3057"/>
    <w:rsid w:val="008C7F35"/>
    <w:rsid w:val="008D2E4D"/>
    <w:rsid w:val="008E657F"/>
    <w:rsid w:val="008F396F"/>
    <w:rsid w:val="008F3DCD"/>
    <w:rsid w:val="0090271F"/>
    <w:rsid w:val="00902DB9"/>
    <w:rsid w:val="0090466A"/>
    <w:rsid w:val="00905E5A"/>
    <w:rsid w:val="00923655"/>
    <w:rsid w:val="009248C6"/>
    <w:rsid w:val="00930A2B"/>
    <w:rsid w:val="009339CB"/>
    <w:rsid w:val="00936071"/>
    <w:rsid w:val="009376CD"/>
    <w:rsid w:val="00940212"/>
    <w:rsid w:val="00942EC2"/>
    <w:rsid w:val="00954CE3"/>
    <w:rsid w:val="00961B32"/>
    <w:rsid w:val="00962509"/>
    <w:rsid w:val="00967483"/>
    <w:rsid w:val="00970DB3"/>
    <w:rsid w:val="00974BB0"/>
    <w:rsid w:val="00975BCD"/>
    <w:rsid w:val="009818A2"/>
    <w:rsid w:val="00981982"/>
    <w:rsid w:val="009928A9"/>
    <w:rsid w:val="00992ABA"/>
    <w:rsid w:val="009A0AF3"/>
    <w:rsid w:val="009B07CD"/>
    <w:rsid w:val="009C19E9"/>
    <w:rsid w:val="009D692E"/>
    <w:rsid w:val="009D74A6"/>
    <w:rsid w:val="009E0E87"/>
    <w:rsid w:val="009E3364"/>
    <w:rsid w:val="00A10F02"/>
    <w:rsid w:val="00A115F3"/>
    <w:rsid w:val="00A17176"/>
    <w:rsid w:val="00A204CA"/>
    <w:rsid w:val="00A209D6"/>
    <w:rsid w:val="00A22738"/>
    <w:rsid w:val="00A36F5F"/>
    <w:rsid w:val="00A430EC"/>
    <w:rsid w:val="00A50709"/>
    <w:rsid w:val="00A53724"/>
    <w:rsid w:val="00A54B2B"/>
    <w:rsid w:val="00A61894"/>
    <w:rsid w:val="00A639F5"/>
    <w:rsid w:val="00A703B6"/>
    <w:rsid w:val="00A81438"/>
    <w:rsid w:val="00A82346"/>
    <w:rsid w:val="00A9671C"/>
    <w:rsid w:val="00A975E5"/>
    <w:rsid w:val="00AA1553"/>
    <w:rsid w:val="00AC3417"/>
    <w:rsid w:val="00AD7E7C"/>
    <w:rsid w:val="00AF3D44"/>
    <w:rsid w:val="00B05380"/>
    <w:rsid w:val="00B05962"/>
    <w:rsid w:val="00B15449"/>
    <w:rsid w:val="00B16C2F"/>
    <w:rsid w:val="00B27303"/>
    <w:rsid w:val="00B329AE"/>
    <w:rsid w:val="00B47541"/>
    <w:rsid w:val="00B47FD1"/>
    <w:rsid w:val="00B516BB"/>
    <w:rsid w:val="00B52869"/>
    <w:rsid w:val="00B5751D"/>
    <w:rsid w:val="00B669E9"/>
    <w:rsid w:val="00B7538C"/>
    <w:rsid w:val="00B84DB2"/>
    <w:rsid w:val="00B87E94"/>
    <w:rsid w:val="00BA36BD"/>
    <w:rsid w:val="00BA59F1"/>
    <w:rsid w:val="00BB2053"/>
    <w:rsid w:val="00BC3555"/>
    <w:rsid w:val="00BD447B"/>
    <w:rsid w:val="00BF322A"/>
    <w:rsid w:val="00C0579E"/>
    <w:rsid w:val="00C0698A"/>
    <w:rsid w:val="00C12B51"/>
    <w:rsid w:val="00C24650"/>
    <w:rsid w:val="00C25465"/>
    <w:rsid w:val="00C31806"/>
    <w:rsid w:val="00C33079"/>
    <w:rsid w:val="00C34B09"/>
    <w:rsid w:val="00C55A12"/>
    <w:rsid w:val="00C6553E"/>
    <w:rsid w:val="00C83A13"/>
    <w:rsid w:val="00C86F10"/>
    <w:rsid w:val="00C87AE9"/>
    <w:rsid w:val="00C9068C"/>
    <w:rsid w:val="00C92967"/>
    <w:rsid w:val="00CA3D0C"/>
    <w:rsid w:val="00CA654B"/>
    <w:rsid w:val="00CB0485"/>
    <w:rsid w:val="00CB72B8"/>
    <w:rsid w:val="00CC7224"/>
    <w:rsid w:val="00CD0BA8"/>
    <w:rsid w:val="00CD4C7B"/>
    <w:rsid w:val="00CD58FE"/>
    <w:rsid w:val="00D11B3D"/>
    <w:rsid w:val="00D13963"/>
    <w:rsid w:val="00D31A25"/>
    <w:rsid w:val="00D33BE3"/>
    <w:rsid w:val="00D3792D"/>
    <w:rsid w:val="00D43EA9"/>
    <w:rsid w:val="00D54820"/>
    <w:rsid w:val="00D55E47"/>
    <w:rsid w:val="00D62E19"/>
    <w:rsid w:val="00D67CD1"/>
    <w:rsid w:val="00D71951"/>
    <w:rsid w:val="00D738D6"/>
    <w:rsid w:val="00D73E96"/>
    <w:rsid w:val="00D75B81"/>
    <w:rsid w:val="00D80795"/>
    <w:rsid w:val="00D854BE"/>
    <w:rsid w:val="00D87E00"/>
    <w:rsid w:val="00D9134D"/>
    <w:rsid w:val="00D96D11"/>
    <w:rsid w:val="00DA26E9"/>
    <w:rsid w:val="00DA7A03"/>
    <w:rsid w:val="00DB0DB8"/>
    <w:rsid w:val="00DB1818"/>
    <w:rsid w:val="00DC1EF0"/>
    <w:rsid w:val="00DC309B"/>
    <w:rsid w:val="00DC4DA2"/>
    <w:rsid w:val="00DC5261"/>
    <w:rsid w:val="00DD5547"/>
    <w:rsid w:val="00DE25D2"/>
    <w:rsid w:val="00DF7C20"/>
    <w:rsid w:val="00E038FB"/>
    <w:rsid w:val="00E10201"/>
    <w:rsid w:val="00E332A9"/>
    <w:rsid w:val="00E46C08"/>
    <w:rsid w:val="00E471CF"/>
    <w:rsid w:val="00E510F6"/>
    <w:rsid w:val="00E51670"/>
    <w:rsid w:val="00E5709E"/>
    <w:rsid w:val="00E62835"/>
    <w:rsid w:val="00E6480E"/>
    <w:rsid w:val="00E66748"/>
    <w:rsid w:val="00E77645"/>
    <w:rsid w:val="00E83697"/>
    <w:rsid w:val="00E859B6"/>
    <w:rsid w:val="00EA66C9"/>
    <w:rsid w:val="00EB5D32"/>
    <w:rsid w:val="00EC4A25"/>
    <w:rsid w:val="00ED3572"/>
    <w:rsid w:val="00EE5EDD"/>
    <w:rsid w:val="00EF612C"/>
    <w:rsid w:val="00F025A2"/>
    <w:rsid w:val="00F03007"/>
    <w:rsid w:val="00F036E9"/>
    <w:rsid w:val="00F07388"/>
    <w:rsid w:val="00F2026E"/>
    <w:rsid w:val="00F2210A"/>
    <w:rsid w:val="00F31372"/>
    <w:rsid w:val="00F37743"/>
    <w:rsid w:val="00F40C2F"/>
    <w:rsid w:val="00F42493"/>
    <w:rsid w:val="00F46585"/>
    <w:rsid w:val="00F54A3D"/>
    <w:rsid w:val="00F54CB0"/>
    <w:rsid w:val="00F54ED6"/>
    <w:rsid w:val="00F579CD"/>
    <w:rsid w:val="00F653B8"/>
    <w:rsid w:val="00F71B89"/>
    <w:rsid w:val="00F7353C"/>
    <w:rsid w:val="00F76F8F"/>
    <w:rsid w:val="00F87048"/>
    <w:rsid w:val="00F87257"/>
    <w:rsid w:val="00F941DF"/>
    <w:rsid w:val="00F95E46"/>
    <w:rsid w:val="00FA1266"/>
    <w:rsid w:val="00FB36FA"/>
    <w:rsid w:val="00FC1192"/>
    <w:rsid w:val="00FE106D"/>
    <w:rsid w:val="00FE251B"/>
    <w:rsid w:val="00FE7180"/>
    <w:rsid w:val="00FF00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115F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E332A9"/>
    <w:pPr>
      <w:ind w:left="568" w:hanging="284"/>
    </w:pPr>
    <w:rPr>
      <w:lang w:val="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E332A9"/>
    <w:pPr>
      <w:ind w:left="851" w:hanging="284"/>
    </w:pPr>
    <w:rPr>
      <w:lang w:val="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5768B3"/>
    <w:rPr>
      <w:lang w:eastAsia="en-US"/>
    </w:rPr>
  </w:style>
  <w:style w:type="character" w:styleId="CommentReference">
    <w:name w:val="annotation reference"/>
    <w:basedOn w:val="DefaultParagraphFont"/>
    <w:rsid w:val="009D692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1449</Words>
  <Characters>8265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2024-04-04T07:06:00Z</dcterms:created>
  <dcterms:modified xsi:type="dcterms:W3CDTF">2024-04-04T07:06:00Z</dcterms:modified>
  <cp:category/>
</cp:coreProperties>
</file>